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43C" w:rsidRPr="00EE42AE" w:rsidRDefault="002B143C" w:rsidP="002B143C">
      <w:pPr>
        <w:pStyle w:val="Default"/>
        <w:spacing w:line="276" w:lineRule="auto"/>
        <w:jc w:val="center"/>
        <w:rPr>
          <w:rFonts w:ascii="Times New Roman" w:hAnsi="Times New Roman" w:cs="Times New Roman"/>
          <w:color w:val="auto"/>
          <w:sz w:val="22"/>
          <w:szCs w:val="22"/>
        </w:rPr>
      </w:pPr>
      <w:r w:rsidRPr="00EE42AE">
        <w:rPr>
          <w:rFonts w:ascii="Times New Roman" w:hAnsi="Times New Roman" w:cs="Times New Roman"/>
          <w:b/>
          <w:bCs/>
          <w:color w:val="auto"/>
          <w:sz w:val="22"/>
          <w:szCs w:val="22"/>
        </w:rPr>
        <w:t>(„część opisowa”)</w:t>
      </w:r>
    </w:p>
    <w:p w:rsidR="002B143C" w:rsidRPr="00EE42AE" w:rsidRDefault="002B143C" w:rsidP="002B143C">
      <w:pPr>
        <w:pStyle w:val="Default"/>
        <w:spacing w:line="276" w:lineRule="auto"/>
        <w:jc w:val="right"/>
        <w:rPr>
          <w:rFonts w:ascii="Times New Roman" w:hAnsi="Times New Roman" w:cs="Times New Roman"/>
          <w:color w:val="auto"/>
          <w:sz w:val="22"/>
          <w:szCs w:val="22"/>
        </w:rPr>
      </w:pPr>
      <w:r w:rsidRPr="00EE42AE">
        <w:rPr>
          <w:rFonts w:ascii="Times New Roman" w:hAnsi="Times New Roman" w:cs="Times New Roman"/>
          <w:color w:val="auto"/>
          <w:sz w:val="22"/>
          <w:szCs w:val="22"/>
        </w:rPr>
        <w:t>Pławno, dnia 1</w:t>
      </w:r>
      <w:r w:rsidR="003647B5" w:rsidRPr="00EE42AE">
        <w:rPr>
          <w:rFonts w:ascii="Times New Roman" w:hAnsi="Times New Roman" w:cs="Times New Roman"/>
          <w:color w:val="auto"/>
          <w:sz w:val="22"/>
          <w:szCs w:val="22"/>
        </w:rPr>
        <w:t>5</w:t>
      </w:r>
      <w:r w:rsidRPr="00EE42AE">
        <w:rPr>
          <w:rFonts w:ascii="Times New Roman" w:hAnsi="Times New Roman" w:cs="Times New Roman"/>
          <w:color w:val="auto"/>
          <w:sz w:val="22"/>
          <w:szCs w:val="22"/>
        </w:rPr>
        <w:t>.0</w:t>
      </w:r>
      <w:r w:rsidR="003647B5" w:rsidRPr="00EE42AE">
        <w:rPr>
          <w:rFonts w:ascii="Times New Roman" w:hAnsi="Times New Roman" w:cs="Times New Roman"/>
          <w:color w:val="auto"/>
          <w:sz w:val="22"/>
          <w:szCs w:val="22"/>
        </w:rPr>
        <w:t>7</w:t>
      </w:r>
      <w:r w:rsidRPr="00EE42AE">
        <w:rPr>
          <w:rFonts w:ascii="Times New Roman" w:hAnsi="Times New Roman" w:cs="Times New Roman"/>
          <w:color w:val="auto"/>
          <w:sz w:val="22"/>
          <w:szCs w:val="22"/>
        </w:rPr>
        <w:t xml:space="preserve">.2019 r. </w:t>
      </w:r>
    </w:p>
    <w:p w:rsidR="002B143C" w:rsidRPr="00EE42AE" w:rsidRDefault="002B143C" w:rsidP="002B143C">
      <w:pPr>
        <w:pStyle w:val="Default"/>
        <w:spacing w:line="276" w:lineRule="auto"/>
        <w:rPr>
          <w:rFonts w:ascii="Times New Roman" w:hAnsi="Times New Roman" w:cs="Times New Roman"/>
          <w:color w:val="auto"/>
          <w:sz w:val="22"/>
          <w:szCs w:val="22"/>
        </w:rPr>
      </w:pPr>
      <w:r w:rsidRPr="00EE42AE">
        <w:rPr>
          <w:rFonts w:ascii="Times New Roman" w:hAnsi="Times New Roman" w:cs="Times New Roman"/>
          <w:b/>
          <w:bCs/>
          <w:color w:val="auto"/>
          <w:sz w:val="22"/>
          <w:szCs w:val="22"/>
        </w:rPr>
        <w:t xml:space="preserve">FT Polska Sp. z o.o. </w:t>
      </w:r>
    </w:p>
    <w:p w:rsidR="002B143C" w:rsidRPr="00EE42AE" w:rsidRDefault="002B143C" w:rsidP="002B143C">
      <w:pPr>
        <w:pStyle w:val="Default"/>
        <w:spacing w:line="276" w:lineRule="auto"/>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ul. Plac Wolności 26 </w:t>
      </w:r>
    </w:p>
    <w:p w:rsidR="002B143C" w:rsidRPr="00EE42AE" w:rsidRDefault="002B143C" w:rsidP="002B143C">
      <w:pPr>
        <w:pStyle w:val="Default"/>
        <w:spacing w:line="276" w:lineRule="auto"/>
        <w:rPr>
          <w:rFonts w:ascii="Times New Roman" w:hAnsi="Times New Roman" w:cs="Times New Roman"/>
          <w:color w:val="auto"/>
          <w:sz w:val="22"/>
          <w:szCs w:val="22"/>
        </w:rPr>
      </w:pPr>
      <w:r w:rsidRPr="00EE42AE">
        <w:rPr>
          <w:rFonts w:ascii="Times New Roman" w:hAnsi="Times New Roman" w:cs="Times New Roman"/>
          <w:color w:val="auto"/>
          <w:sz w:val="22"/>
          <w:szCs w:val="22"/>
        </w:rPr>
        <w:t>97-540 Pławno</w:t>
      </w:r>
    </w:p>
    <w:p w:rsidR="002B143C" w:rsidRPr="00EE42AE" w:rsidRDefault="002B143C" w:rsidP="002B143C">
      <w:pPr>
        <w:pStyle w:val="Default"/>
        <w:spacing w:line="276" w:lineRule="auto"/>
        <w:rPr>
          <w:rFonts w:ascii="Times New Roman" w:hAnsi="Times New Roman" w:cs="Times New Roman"/>
          <w:color w:val="auto"/>
          <w:sz w:val="22"/>
          <w:szCs w:val="22"/>
        </w:rPr>
      </w:pPr>
      <w:r w:rsidRPr="00EE42AE">
        <w:rPr>
          <w:rFonts w:ascii="Times New Roman" w:hAnsi="Times New Roman" w:cs="Times New Roman"/>
          <w:b/>
          <w:bCs/>
          <w:color w:val="auto"/>
          <w:sz w:val="22"/>
          <w:szCs w:val="22"/>
        </w:rPr>
        <w:t xml:space="preserve">Biuro Projektu </w:t>
      </w:r>
      <w:r w:rsidR="00333AFD" w:rsidRPr="00EE42AE">
        <w:rPr>
          <w:rFonts w:ascii="Times New Roman" w:hAnsi="Times New Roman" w:cs="Times New Roman"/>
          <w:b/>
          <w:bCs/>
          <w:color w:val="auto"/>
          <w:sz w:val="22"/>
          <w:szCs w:val="22"/>
        </w:rPr>
        <w:t>Aktywność 30+</w:t>
      </w:r>
      <w:r w:rsidRPr="00EE42AE">
        <w:rPr>
          <w:rFonts w:ascii="Times New Roman" w:hAnsi="Times New Roman" w:cs="Times New Roman"/>
          <w:b/>
          <w:bCs/>
          <w:color w:val="auto"/>
          <w:sz w:val="22"/>
          <w:szCs w:val="22"/>
        </w:rPr>
        <w:t xml:space="preserve"> </w:t>
      </w:r>
    </w:p>
    <w:p w:rsidR="002B143C" w:rsidRPr="00EE42AE" w:rsidRDefault="002B143C" w:rsidP="002B143C">
      <w:pPr>
        <w:pStyle w:val="Default"/>
        <w:spacing w:line="276" w:lineRule="auto"/>
        <w:rPr>
          <w:rFonts w:ascii="Times New Roman" w:hAnsi="Times New Roman" w:cs="Times New Roman"/>
          <w:color w:val="auto"/>
          <w:sz w:val="22"/>
          <w:szCs w:val="22"/>
        </w:rPr>
      </w:pPr>
      <w:r w:rsidRPr="00EE42AE">
        <w:rPr>
          <w:rFonts w:ascii="Times New Roman" w:hAnsi="Times New Roman" w:cs="Times New Roman"/>
          <w:color w:val="auto"/>
          <w:sz w:val="22"/>
          <w:szCs w:val="22"/>
        </w:rPr>
        <w:t>ul. Plac Wolności 26</w:t>
      </w:r>
    </w:p>
    <w:p w:rsidR="002B143C" w:rsidRPr="00EE42AE" w:rsidRDefault="002B143C" w:rsidP="002B143C">
      <w:pPr>
        <w:pStyle w:val="Default"/>
        <w:spacing w:line="276" w:lineRule="auto"/>
        <w:rPr>
          <w:rFonts w:ascii="Times New Roman" w:hAnsi="Times New Roman" w:cs="Times New Roman"/>
          <w:color w:val="auto"/>
          <w:sz w:val="22"/>
          <w:szCs w:val="22"/>
        </w:rPr>
      </w:pPr>
      <w:r w:rsidRPr="00EE42AE">
        <w:rPr>
          <w:rFonts w:ascii="Times New Roman" w:hAnsi="Times New Roman" w:cs="Times New Roman"/>
          <w:color w:val="auto"/>
          <w:sz w:val="22"/>
          <w:szCs w:val="22"/>
        </w:rPr>
        <w:t>97-540 Pławno</w:t>
      </w:r>
    </w:p>
    <w:p w:rsidR="002B143C" w:rsidRPr="00EE42AE" w:rsidRDefault="002B143C" w:rsidP="002B143C">
      <w:pPr>
        <w:pStyle w:val="Default"/>
        <w:spacing w:line="276" w:lineRule="auto"/>
        <w:rPr>
          <w:rFonts w:ascii="Times New Roman" w:hAnsi="Times New Roman" w:cs="Times New Roman"/>
          <w:b/>
          <w:bCs/>
          <w:color w:val="auto"/>
          <w:sz w:val="22"/>
          <w:szCs w:val="22"/>
        </w:rPr>
      </w:pPr>
    </w:p>
    <w:p w:rsidR="00450CA8" w:rsidRPr="00EE42AE" w:rsidRDefault="00450CA8" w:rsidP="00450CA8">
      <w:pPr>
        <w:autoSpaceDE w:val="0"/>
        <w:autoSpaceDN w:val="0"/>
        <w:adjustRightInd w:val="0"/>
        <w:jc w:val="center"/>
        <w:rPr>
          <w:b/>
          <w:bCs/>
          <w:color w:val="000000"/>
          <w:sz w:val="22"/>
          <w:szCs w:val="22"/>
        </w:rPr>
      </w:pPr>
      <w:r w:rsidRPr="00EE42AE">
        <w:rPr>
          <w:b/>
          <w:bCs/>
          <w:color w:val="000000"/>
          <w:sz w:val="22"/>
          <w:szCs w:val="22"/>
        </w:rPr>
        <w:t>ZAPYTANIE OFERTOWE</w:t>
      </w:r>
    </w:p>
    <w:p w:rsidR="0001356F" w:rsidRPr="00EE42AE" w:rsidRDefault="00450CA8" w:rsidP="00450CA8">
      <w:pPr>
        <w:autoSpaceDE w:val="0"/>
        <w:autoSpaceDN w:val="0"/>
        <w:adjustRightInd w:val="0"/>
        <w:jc w:val="center"/>
        <w:rPr>
          <w:b/>
          <w:bCs/>
          <w:color w:val="000000"/>
          <w:sz w:val="22"/>
          <w:szCs w:val="22"/>
        </w:rPr>
      </w:pPr>
      <w:r w:rsidRPr="00EE42AE">
        <w:rPr>
          <w:b/>
          <w:bCs/>
          <w:color w:val="000000"/>
          <w:sz w:val="22"/>
          <w:szCs w:val="22"/>
        </w:rPr>
        <w:t>prowadzone w trybie rozeznania rynku</w:t>
      </w:r>
    </w:p>
    <w:p w:rsidR="002B143C" w:rsidRPr="00EE42AE" w:rsidRDefault="002B143C" w:rsidP="002B143C">
      <w:pPr>
        <w:pStyle w:val="Default"/>
        <w:spacing w:line="276" w:lineRule="auto"/>
        <w:rPr>
          <w:rFonts w:ascii="Times New Roman" w:hAnsi="Times New Roman" w:cs="Times New Roman"/>
          <w:color w:val="auto"/>
          <w:sz w:val="22"/>
          <w:szCs w:val="22"/>
        </w:rPr>
      </w:pP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Szanowni Państwo,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Firma </w:t>
      </w:r>
      <w:r w:rsidRPr="00EE42AE">
        <w:rPr>
          <w:rFonts w:ascii="Times New Roman" w:hAnsi="Times New Roman" w:cs="Times New Roman"/>
          <w:b/>
          <w:bCs/>
          <w:color w:val="auto"/>
          <w:sz w:val="22"/>
          <w:szCs w:val="22"/>
        </w:rPr>
        <w:t xml:space="preserve">FT Polska Sp. z o.o. </w:t>
      </w:r>
      <w:r w:rsidRPr="00EE42AE">
        <w:rPr>
          <w:rFonts w:ascii="Times New Roman" w:hAnsi="Times New Roman" w:cs="Times New Roman"/>
          <w:color w:val="auto"/>
          <w:sz w:val="22"/>
          <w:szCs w:val="22"/>
        </w:rPr>
        <w:t xml:space="preserve">na terenie województwa łódzkiego na obszarze powiatu radomszczańskiego </w:t>
      </w:r>
      <w:r w:rsidRPr="00EE42AE">
        <w:rPr>
          <w:rFonts w:ascii="Times New Roman" w:hAnsi="Times New Roman" w:cs="Times New Roman"/>
          <w:color w:val="auto"/>
          <w:sz w:val="22"/>
          <w:szCs w:val="22"/>
        </w:rPr>
        <w:br/>
        <w:t xml:space="preserve">bełchatowskiego i pajęczańskiego, w ramach projektu </w:t>
      </w:r>
      <w:r w:rsidR="00333AFD" w:rsidRPr="00EE42AE">
        <w:rPr>
          <w:rFonts w:ascii="Times New Roman" w:hAnsi="Times New Roman" w:cs="Times New Roman"/>
          <w:b/>
          <w:bCs/>
          <w:color w:val="auto"/>
          <w:sz w:val="22"/>
          <w:szCs w:val="22"/>
        </w:rPr>
        <w:t>Aktywność 30+</w:t>
      </w:r>
      <w:r w:rsidRPr="00EE42AE">
        <w:rPr>
          <w:rFonts w:ascii="Times New Roman" w:hAnsi="Times New Roman" w:cs="Times New Roman"/>
          <w:b/>
          <w:bCs/>
          <w:color w:val="auto"/>
          <w:sz w:val="22"/>
          <w:szCs w:val="22"/>
        </w:rPr>
        <w:t xml:space="preserve"> nr projektu </w:t>
      </w:r>
      <w:r w:rsidR="00606FD6" w:rsidRPr="00EE42AE">
        <w:rPr>
          <w:rFonts w:ascii="Times New Roman" w:hAnsi="Times New Roman" w:cs="Times New Roman"/>
          <w:b/>
          <w:sz w:val="22"/>
          <w:szCs w:val="22"/>
        </w:rPr>
        <w:t>RPLD.</w:t>
      </w:r>
      <w:r w:rsidR="00333AFD" w:rsidRPr="00EE42AE">
        <w:rPr>
          <w:rFonts w:ascii="Times New Roman" w:hAnsi="Times New Roman" w:cs="Times New Roman"/>
          <w:b/>
          <w:sz w:val="22"/>
          <w:szCs w:val="22"/>
        </w:rPr>
        <w:t>08.02.01-10-0009/18</w:t>
      </w:r>
      <w:r w:rsidRPr="00EE42AE">
        <w:rPr>
          <w:rFonts w:ascii="Times New Roman" w:hAnsi="Times New Roman" w:cs="Times New Roman"/>
          <w:b/>
          <w:sz w:val="22"/>
          <w:szCs w:val="22"/>
        </w:rPr>
        <w:t xml:space="preserve"> </w:t>
      </w:r>
      <w:r w:rsidRPr="00EE42AE">
        <w:rPr>
          <w:rFonts w:ascii="Times New Roman" w:hAnsi="Times New Roman" w:cs="Times New Roman"/>
          <w:color w:val="auto"/>
          <w:sz w:val="22"/>
          <w:szCs w:val="22"/>
        </w:rPr>
        <w:t xml:space="preserve">planuje zrealizowanie wsparcia: </w:t>
      </w:r>
      <w:r w:rsidR="003647B5" w:rsidRPr="00EE42AE">
        <w:rPr>
          <w:rFonts w:ascii="Times New Roman" w:hAnsi="Times New Roman" w:cs="Times New Roman"/>
          <w:b/>
          <w:bCs/>
          <w:color w:val="auto"/>
          <w:sz w:val="22"/>
          <w:szCs w:val="22"/>
        </w:rPr>
        <w:t>Grupowe doradztwo zawodowe</w:t>
      </w:r>
      <w:r w:rsidR="0001356F" w:rsidRPr="00EE42AE">
        <w:rPr>
          <w:rFonts w:ascii="Times New Roman" w:hAnsi="Times New Roman" w:cs="Times New Roman"/>
          <w:b/>
          <w:bCs/>
          <w:color w:val="auto"/>
          <w:sz w:val="22"/>
          <w:szCs w:val="22"/>
        </w:rPr>
        <w:t xml:space="preserve"> dla maksymalnie 6</w:t>
      </w:r>
      <w:r w:rsidRPr="00EE42AE">
        <w:rPr>
          <w:rFonts w:ascii="Times New Roman" w:hAnsi="Times New Roman" w:cs="Times New Roman"/>
          <w:b/>
          <w:bCs/>
          <w:color w:val="auto"/>
          <w:sz w:val="22"/>
          <w:szCs w:val="22"/>
        </w:rPr>
        <w:t xml:space="preserve">0 Uczestników Projektu.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Celem zamówienia jest wybór </w:t>
      </w:r>
      <w:r w:rsidR="00266DBB" w:rsidRPr="00EE42AE">
        <w:rPr>
          <w:rFonts w:ascii="Times New Roman" w:hAnsi="Times New Roman" w:cs="Times New Roman"/>
          <w:color w:val="auto"/>
          <w:sz w:val="22"/>
          <w:szCs w:val="22"/>
        </w:rPr>
        <w:t>Wykonawcy</w:t>
      </w:r>
      <w:r w:rsidRPr="00EE42AE">
        <w:rPr>
          <w:rFonts w:ascii="Times New Roman" w:hAnsi="Times New Roman" w:cs="Times New Roman"/>
          <w:color w:val="auto"/>
          <w:sz w:val="22"/>
          <w:szCs w:val="22"/>
        </w:rPr>
        <w:t xml:space="preserve">, który przeprowadzi </w:t>
      </w:r>
      <w:r w:rsidR="003647B5" w:rsidRPr="00EE42AE">
        <w:rPr>
          <w:rFonts w:ascii="Times New Roman" w:hAnsi="Times New Roman" w:cs="Times New Roman"/>
          <w:color w:val="auto"/>
          <w:sz w:val="22"/>
          <w:szCs w:val="22"/>
        </w:rPr>
        <w:t>Grupowe d</w:t>
      </w:r>
      <w:r w:rsidRPr="00EE42AE">
        <w:rPr>
          <w:rFonts w:ascii="Times New Roman" w:hAnsi="Times New Roman" w:cs="Times New Roman"/>
          <w:color w:val="auto"/>
          <w:sz w:val="22"/>
          <w:szCs w:val="22"/>
        </w:rPr>
        <w:t xml:space="preserve">oradztwo zawodowe dla maksymalnie </w:t>
      </w:r>
      <w:r w:rsidR="0001356F" w:rsidRPr="00EE42AE">
        <w:rPr>
          <w:rFonts w:ascii="Times New Roman" w:hAnsi="Times New Roman" w:cs="Times New Roman"/>
          <w:color w:val="auto"/>
          <w:sz w:val="22"/>
          <w:szCs w:val="22"/>
        </w:rPr>
        <w:t>6</w:t>
      </w:r>
      <w:r w:rsidRPr="00EE42AE">
        <w:rPr>
          <w:rFonts w:ascii="Times New Roman" w:hAnsi="Times New Roman" w:cs="Times New Roman"/>
          <w:color w:val="auto"/>
          <w:sz w:val="22"/>
          <w:szCs w:val="22"/>
        </w:rPr>
        <w:t xml:space="preserve">0 Uczestników Projektu w planowanym okresie: </w:t>
      </w:r>
      <w:r w:rsidR="003647B5" w:rsidRPr="00EE42AE">
        <w:rPr>
          <w:rFonts w:ascii="Times New Roman" w:hAnsi="Times New Roman" w:cs="Times New Roman"/>
          <w:color w:val="auto"/>
          <w:sz w:val="22"/>
          <w:szCs w:val="22"/>
        </w:rPr>
        <w:t>sierpień</w:t>
      </w:r>
      <w:r w:rsidRPr="00EE42AE">
        <w:rPr>
          <w:rFonts w:ascii="Times New Roman" w:hAnsi="Times New Roman" w:cs="Times New Roman"/>
          <w:color w:val="auto"/>
          <w:sz w:val="22"/>
          <w:szCs w:val="22"/>
        </w:rPr>
        <w:t xml:space="preserve"> 201</w:t>
      </w:r>
      <w:r w:rsidR="0001356F" w:rsidRPr="00EE42AE">
        <w:rPr>
          <w:rFonts w:ascii="Times New Roman" w:hAnsi="Times New Roman" w:cs="Times New Roman"/>
          <w:color w:val="auto"/>
          <w:sz w:val="22"/>
          <w:szCs w:val="22"/>
        </w:rPr>
        <w:t>9</w:t>
      </w:r>
      <w:r w:rsidR="003647B5" w:rsidRPr="00EE42AE">
        <w:rPr>
          <w:rFonts w:ascii="Times New Roman" w:hAnsi="Times New Roman" w:cs="Times New Roman"/>
          <w:color w:val="auto"/>
          <w:sz w:val="22"/>
          <w:szCs w:val="22"/>
        </w:rPr>
        <w:t xml:space="preserve"> – styczeń 2020</w:t>
      </w:r>
      <w:r w:rsidRPr="00EE42AE">
        <w:rPr>
          <w:rFonts w:ascii="Times New Roman" w:hAnsi="Times New Roman" w:cs="Times New Roman"/>
          <w:color w:val="auto"/>
          <w:sz w:val="22"/>
          <w:szCs w:val="22"/>
        </w:rPr>
        <w:t xml:space="preserve"> r.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W toku realizacji całej formy wsparcia zostanie wybrany </w:t>
      </w:r>
      <w:r w:rsidR="003647B5" w:rsidRPr="00EE42AE">
        <w:rPr>
          <w:rFonts w:ascii="Times New Roman" w:hAnsi="Times New Roman" w:cs="Times New Roman"/>
          <w:color w:val="auto"/>
          <w:sz w:val="22"/>
          <w:szCs w:val="22"/>
        </w:rPr>
        <w:t>1 Wykonawca</w:t>
      </w:r>
      <w:r w:rsidRPr="00EE42AE">
        <w:rPr>
          <w:rFonts w:ascii="Times New Roman" w:hAnsi="Times New Roman" w:cs="Times New Roman"/>
          <w:color w:val="auto"/>
          <w:sz w:val="22"/>
          <w:szCs w:val="22"/>
        </w:rPr>
        <w:t>.</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Zastrzegamy możliwość przesunięcia okresu realizacji umowy. </w:t>
      </w:r>
    </w:p>
    <w:p w:rsidR="002B143C" w:rsidRPr="00EE42AE" w:rsidRDefault="003647B5"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Grupowe d</w:t>
      </w:r>
      <w:r w:rsidR="002B143C" w:rsidRPr="00EE42AE">
        <w:rPr>
          <w:rFonts w:ascii="Times New Roman" w:hAnsi="Times New Roman" w:cs="Times New Roman"/>
          <w:color w:val="auto"/>
          <w:sz w:val="22"/>
          <w:szCs w:val="22"/>
        </w:rPr>
        <w:t xml:space="preserve">oradztwo zawodowe zorganizowane będzie w wymiarze godzinowym: </w:t>
      </w:r>
      <w:r w:rsidRPr="00EE42AE">
        <w:rPr>
          <w:rFonts w:ascii="Times New Roman" w:hAnsi="Times New Roman" w:cs="Times New Roman"/>
          <w:color w:val="auto"/>
          <w:sz w:val="22"/>
          <w:szCs w:val="22"/>
        </w:rPr>
        <w:t>5</w:t>
      </w:r>
      <w:r w:rsidR="002B143C" w:rsidRPr="00EE42AE">
        <w:rPr>
          <w:rFonts w:ascii="Times New Roman" w:hAnsi="Times New Roman" w:cs="Times New Roman"/>
          <w:color w:val="auto"/>
          <w:sz w:val="22"/>
          <w:szCs w:val="22"/>
        </w:rPr>
        <w:t xml:space="preserve"> spotkania po </w:t>
      </w:r>
      <w:r w:rsidRPr="00EE42AE">
        <w:rPr>
          <w:rFonts w:ascii="Times New Roman" w:hAnsi="Times New Roman" w:cs="Times New Roman"/>
          <w:color w:val="auto"/>
          <w:sz w:val="22"/>
          <w:szCs w:val="22"/>
        </w:rPr>
        <w:t>6</w:t>
      </w:r>
      <w:r w:rsidR="002B143C" w:rsidRPr="00EE42AE">
        <w:rPr>
          <w:rFonts w:ascii="Times New Roman" w:hAnsi="Times New Roman" w:cs="Times New Roman"/>
          <w:color w:val="auto"/>
          <w:sz w:val="22"/>
          <w:szCs w:val="22"/>
        </w:rPr>
        <w:t xml:space="preserve"> godziny zegarowe z doradcą zawodowym</w:t>
      </w:r>
      <w:r w:rsidRPr="00EE42AE">
        <w:rPr>
          <w:rFonts w:ascii="Times New Roman" w:hAnsi="Times New Roman" w:cs="Times New Roman"/>
          <w:color w:val="auto"/>
          <w:sz w:val="22"/>
          <w:szCs w:val="22"/>
        </w:rPr>
        <w:t xml:space="preserve"> na grupę średnio 10-osobową</w:t>
      </w:r>
      <w:r w:rsidR="002B143C" w:rsidRPr="00EE42AE">
        <w:rPr>
          <w:rFonts w:ascii="Times New Roman" w:hAnsi="Times New Roman" w:cs="Times New Roman"/>
          <w:color w:val="auto"/>
          <w:sz w:val="22"/>
          <w:szCs w:val="22"/>
        </w:rPr>
        <w:t xml:space="preserve"> (tj. max </w:t>
      </w:r>
      <w:r w:rsidRPr="00EE42AE">
        <w:rPr>
          <w:rFonts w:ascii="Times New Roman" w:hAnsi="Times New Roman" w:cs="Times New Roman"/>
          <w:color w:val="auto"/>
          <w:sz w:val="22"/>
          <w:szCs w:val="22"/>
        </w:rPr>
        <w:t>180</w:t>
      </w:r>
      <w:r w:rsidR="0001356F" w:rsidRPr="00EE42AE">
        <w:rPr>
          <w:rFonts w:ascii="Times New Roman" w:hAnsi="Times New Roman" w:cs="Times New Roman"/>
          <w:color w:val="auto"/>
          <w:sz w:val="22"/>
          <w:szCs w:val="22"/>
        </w:rPr>
        <w:t xml:space="preserve"> godzin zegarowych na </w:t>
      </w:r>
      <w:r w:rsidRPr="00EE42AE">
        <w:rPr>
          <w:rFonts w:ascii="Times New Roman" w:hAnsi="Times New Roman" w:cs="Times New Roman"/>
          <w:color w:val="auto"/>
          <w:sz w:val="22"/>
          <w:szCs w:val="22"/>
        </w:rPr>
        <w:t>6 grup szkoleniowych</w:t>
      </w:r>
      <w:r w:rsidR="002B143C" w:rsidRPr="00EE42AE">
        <w:rPr>
          <w:rFonts w:ascii="Times New Roman" w:hAnsi="Times New Roman" w:cs="Times New Roman"/>
          <w:color w:val="auto"/>
          <w:sz w:val="22"/>
          <w:szCs w:val="22"/>
        </w:rPr>
        <w:t xml:space="preserve">) - (terminy spotkań będą ustalane w porozumieniu z Uczestnikiem  Projektu).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Przez godzinę rozumie się 60 minut. Do czasu zajęć nie wlicza się przerw.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Wymagana jest 100% frekwencja na zajęciach. </w:t>
      </w:r>
    </w:p>
    <w:p w:rsidR="00F44582" w:rsidRPr="00EE42AE" w:rsidRDefault="00F44582" w:rsidP="002B143C">
      <w:pPr>
        <w:pStyle w:val="Default"/>
        <w:spacing w:line="276" w:lineRule="auto"/>
        <w:jc w:val="both"/>
        <w:rPr>
          <w:rFonts w:ascii="Times New Roman" w:hAnsi="Times New Roman" w:cs="Times New Roman"/>
          <w:color w:val="auto"/>
          <w:sz w:val="22"/>
          <w:szCs w:val="22"/>
        </w:rPr>
      </w:pPr>
    </w:p>
    <w:p w:rsidR="00F44582" w:rsidRPr="00EE42AE" w:rsidRDefault="00F44582" w:rsidP="00F44582">
      <w:pPr>
        <w:autoSpaceDE w:val="0"/>
        <w:autoSpaceDN w:val="0"/>
        <w:adjustRightInd w:val="0"/>
        <w:jc w:val="both"/>
        <w:rPr>
          <w:color w:val="000000"/>
          <w:sz w:val="22"/>
          <w:szCs w:val="22"/>
        </w:rPr>
      </w:pPr>
      <w:r w:rsidRPr="00EE42AE">
        <w:rPr>
          <w:color w:val="000000"/>
          <w:sz w:val="22"/>
          <w:szCs w:val="22"/>
        </w:rPr>
        <w:t xml:space="preserve">Uczestnicy Projektu będą osobami fizycznymi, </w:t>
      </w:r>
      <w:r w:rsidR="00333AFD" w:rsidRPr="00EE42AE">
        <w:rPr>
          <w:sz w:val="22"/>
          <w:szCs w:val="22"/>
        </w:rPr>
        <w:t>w wieku 30l i więcej, o niskich kwalifikacjach zawodowych, pozostające bez pracy (bezrobotne i bierne zawodowo), które znajdują się w szczególnie trudnej sytuacji na rynku pracy, tj.: osoby w wieku 50+, osoby długotrwale bezrobotne, kobiety, osoby z niepełnosprawnością, w tym zamieszkałe wyłącznie na obszarach słabo zaludnionych zgodnie ze stopniem urbanizacji DEGURBA3. Ponadto bezrobotni mężczyźni w wieku 30-49 lat, którzy nie należą do grupy ww. będą stanowili nie więcej niż 20% ogólnej liczby osób bezrobotnych objętych wsparciem</w:t>
      </w:r>
      <w:r w:rsidRPr="00EE42AE">
        <w:rPr>
          <w:color w:val="000000"/>
          <w:sz w:val="22"/>
          <w:szCs w:val="22"/>
        </w:rPr>
        <w:t>.</w:t>
      </w:r>
    </w:p>
    <w:p w:rsidR="002B143C" w:rsidRPr="00EE42AE" w:rsidRDefault="002B143C" w:rsidP="002B143C">
      <w:pPr>
        <w:pStyle w:val="Default"/>
        <w:spacing w:line="276" w:lineRule="auto"/>
        <w:jc w:val="both"/>
        <w:rPr>
          <w:rFonts w:ascii="Times New Roman" w:hAnsi="Times New Roman" w:cs="Times New Roman"/>
          <w:color w:val="auto"/>
          <w:sz w:val="22"/>
          <w:szCs w:val="22"/>
        </w:rPr>
      </w:pP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Tematyka</w:t>
      </w:r>
      <w:r w:rsidR="00333AFD" w:rsidRPr="00EE42AE">
        <w:rPr>
          <w:rFonts w:ascii="Times New Roman" w:hAnsi="Times New Roman" w:cs="Times New Roman"/>
          <w:color w:val="auto"/>
          <w:sz w:val="22"/>
          <w:szCs w:val="22"/>
        </w:rPr>
        <w:t xml:space="preserve"> zajęć z </w:t>
      </w:r>
      <w:r w:rsidR="003647B5" w:rsidRPr="00EE42AE">
        <w:rPr>
          <w:rFonts w:ascii="Times New Roman" w:hAnsi="Times New Roman" w:cs="Times New Roman"/>
          <w:color w:val="auto"/>
          <w:sz w:val="22"/>
          <w:szCs w:val="22"/>
        </w:rPr>
        <w:t>Grupowego d</w:t>
      </w:r>
      <w:r w:rsidR="00333AFD" w:rsidRPr="00EE42AE">
        <w:rPr>
          <w:rFonts w:ascii="Times New Roman" w:hAnsi="Times New Roman" w:cs="Times New Roman"/>
          <w:color w:val="auto"/>
          <w:sz w:val="22"/>
          <w:szCs w:val="22"/>
        </w:rPr>
        <w:t xml:space="preserve">oradztwa zawodowego </w:t>
      </w:r>
      <w:r w:rsidRPr="00EE42AE">
        <w:rPr>
          <w:rFonts w:ascii="Times New Roman" w:hAnsi="Times New Roman" w:cs="Times New Roman"/>
          <w:color w:val="auto"/>
          <w:sz w:val="22"/>
          <w:szCs w:val="22"/>
        </w:rPr>
        <w:t xml:space="preserve">będzie obejmować: </w:t>
      </w:r>
    </w:p>
    <w:p w:rsidR="002B143C" w:rsidRPr="00EE42AE" w:rsidRDefault="002B143C" w:rsidP="003647B5">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 </w:t>
      </w:r>
      <w:r w:rsidR="003647B5" w:rsidRPr="00EE42AE">
        <w:rPr>
          <w:rFonts w:ascii="Times New Roman" w:hAnsi="Times New Roman" w:cs="Times New Roman"/>
          <w:color w:val="auto"/>
          <w:sz w:val="22"/>
          <w:szCs w:val="22"/>
        </w:rPr>
        <w:t>bariery w komunikacji – jak sobie z nimi radzić,</w:t>
      </w:r>
    </w:p>
    <w:p w:rsidR="003647B5" w:rsidRPr="00EE42AE" w:rsidRDefault="003647B5" w:rsidP="003647B5">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radzenie sobie ze stresem,</w:t>
      </w:r>
    </w:p>
    <w:p w:rsidR="003647B5" w:rsidRPr="00EE42AE" w:rsidRDefault="003647B5" w:rsidP="003647B5">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asertywne radzenie sobie w relacjach z ludźmi,</w:t>
      </w:r>
    </w:p>
    <w:p w:rsidR="003647B5" w:rsidRPr="00EE42AE" w:rsidRDefault="003647B5" w:rsidP="003647B5">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budowanie poczucia własnej wartości,</w:t>
      </w:r>
    </w:p>
    <w:p w:rsidR="003647B5" w:rsidRPr="00EE42AE" w:rsidRDefault="003647B5" w:rsidP="003647B5">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rozmowa kwalifikacyjna.</w:t>
      </w:r>
    </w:p>
    <w:p w:rsidR="002B143C" w:rsidRPr="00EE42AE" w:rsidRDefault="002B143C" w:rsidP="002B143C">
      <w:pPr>
        <w:pStyle w:val="Default"/>
        <w:spacing w:line="276" w:lineRule="auto"/>
        <w:jc w:val="both"/>
        <w:rPr>
          <w:rFonts w:ascii="Times New Roman" w:hAnsi="Times New Roman" w:cs="Times New Roman"/>
          <w:color w:val="auto"/>
          <w:sz w:val="22"/>
          <w:szCs w:val="22"/>
        </w:rPr>
      </w:pP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Celem zajęć będzie </w:t>
      </w:r>
      <w:r w:rsidR="003647B5" w:rsidRPr="00EE42AE">
        <w:rPr>
          <w:rFonts w:ascii="Times New Roman" w:hAnsi="Times New Roman" w:cs="Times New Roman"/>
          <w:color w:val="auto"/>
          <w:sz w:val="22"/>
          <w:szCs w:val="22"/>
        </w:rPr>
        <w:t>praca w grupie, a tym samym podniesienie wiary w siebie i swoje możliwości, zwiększenie umiejętności komunikacyjnych, zdobycie pewności siebie oraz umiejętności pracy w grupie</w:t>
      </w:r>
      <w:r w:rsidRPr="00EE42AE">
        <w:rPr>
          <w:rFonts w:ascii="Times New Roman" w:hAnsi="Times New Roman" w:cs="Times New Roman"/>
          <w:color w:val="auto"/>
          <w:sz w:val="22"/>
          <w:szCs w:val="22"/>
        </w:rPr>
        <w:t xml:space="preserve">. </w:t>
      </w:r>
    </w:p>
    <w:p w:rsidR="002B143C" w:rsidRPr="00EE42AE" w:rsidRDefault="003647B5"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Podczas zajęć będzie mierzona efektywność szkolenia z uwagi na: reakcję-zadowolenie Uczestników Projektu z doradztwa, uczenia się-zmiana nastawienia do społeczeństwa, zachowania-stres i rozmowa i pracę.</w:t>
      </w:r>
    </w:p>
    <w:p w:rsidR="002B143C" w:rsidRPr="00EE42AE" w:rsidRDefault="002B143C" w:rsidP="002B143C">
      <w:pPr>
        <w:pStyle w:val="Default"/>
        <w:spacing w:line="276" w:lineRule="auto"/>
        <w:rPr>
          <w:rFonts w:ascii="Times New Roman" w:hAnsi="Times New Roman" w:cs="Times New Roman"/>
        </w:rPr>
      </w:pPr>
    </w:p>
    <w:p w:rsidR="002B143C" w:rsidRPr="00EE42AE" w:rsidRDefault="002B143C" w:rsidP="002B143C">
      <w:pPr>
        <w:pStyle w:val="Default"/>
        <w:spacing w:line="276" w:lineRule="auto"/>
        <w:jc w:val="both"/>
        <w:rPr>
          <w:rFonts w:ascii="Times New Roman" w:hAnsi="Times New Roman" w:cs="Times New Roman"/>
          <w:sz w:val="22"/>
          <w:szCs w:val="22"/>
        </w:rPr>
      </w:pPr>
      <w:r w:rsidRPr="00EE42AE">
        <w:rPr>
          <w:rFonts w:ascii="Times New Roman" w:hAnsi="Times New Roman" w:cs="Times New Roman"/>
          <w:sz w:val="22"/>
          <w:szCs w:val="22"/>
        </w:rPr>
        <w:t xml:space="preserve">W związku z powyższym zamówieniem poszukujemy </w:t>
      </w:r>
      <w:r w:rsidR="003647B5" w:rsidRPr="00EE42AE">
        <w:rPr>
          <w:rFonts w:ascii="Times New Roman" w:hAnsi="Times New Roman" w:cs="Times New Roman"/>
          <w:b/>
          <w:bCs/>
          <w:sz w:val="22"/>
          <w:szCs w:val="22"/>
        </w:rPr>
        <w:t>Wykonawcy</w:t>
      </w:r>
      <w:r w:rsidRPr="00EE42AE">
        <w:rPr>
          <w:rFonts w:ascii="Times New Roman" w:hAnsi="Times New Roman" w:cs="Times New Roman"/>
          <w:b/>
          <w:bCs/>
          <w:sz w:val="22"/>
          <w:szCs w:val="22"/>
        </w:rPr>
        <w:t xml:space="preserve"> </w:t>
      </w:r>
      <w:r w:rsidRPr="00EE42AE">
        <w:rPr>
          <w:rFonts w:ascii="Times New Roman" w:hAnsi="Times New Roman" w:cs="Times New Roman"/>
          <w:sz w:val="22"/>
          <w:szCs w:val="22"/>
        </w:rPr>
        <w:t xml:space="preserve">gotowego do zrealizowania całości </w:t>
      </w:r>
      <w:r w:rsidRPr="00EE42AE">
        <w:rPr>
          <w:rFonts w:ascii="Times New Roman" w:hAnsi="Times New Roman" w:cs="Times New Roman"/>
          <w:sz w:val="22"/>
          <w:szCs w:val="22"/>
        </w:rPr>
        <w:br/>
        <w:t xml:space="preserve">ww. zadań oraz informujemy o możliwości złożenia wyceny (kod CPV </w:t>
      </w:r>
      <w:r w:rsidR="00044BAD" w:rsidRPr="00EE42AE">
        <w:rPr>
          <w:rFonts w:ascii="Times New Roman" w:hAnsi="Times New Roman" w:cs="Times New Roman"/>
          <w:sz w:val="22"/>
          <w:szCs w:val="22"/>
        </w:rPr>
        <w:t>85312320-8</w:t>
      </w:r>
      <w:r w:rsidRPr="00EE42AE">
        <w:rPr>
          <w:rFonts w:ascii="Times New Roman" w:hAnsi="Times New Roman" w:cs="Times New Roman"/>
          <w:sz w:val="22"/>
          <w:szCs w:val="22"/>
        </w:rPr>
        <w:t xml:space="preserve"> – Usługi </w:t>
      </w:r>
      <w:r w:rsidR="00044BAD" w:rsidRPr="00EE42AE">
        <w:rPr>
          <w:rFonts w:ascii="Times New Roman" w:hAnsi="Times New Roman" w:cs="Times New Roman"/>
          <w:sz w:val="22"/>
          <w:szCs w:val="22"/>
        </w:rPr>
        <w:t>doradztwa</w:t>
      </w:r>
      <w:r w:rsidR="00682B9C" w:rsidRPr="00EE42AE">
        <w:rPr>
          <w:rFonts w:ascii="Times New Roman" w:hAnsi="Times New Roman" w:cs="Times New Roman"/>
          <w:sz w:val="22"/>
          <w:szCs w:val="22"/>
        </w:rPr>
        <w:t xml:space="preserve">, CPV </w:t>
      </w:r>
      <w:r w:rsidR="00682B9C" w:rsidRPr="00EE42AE">
        <w:rPr>
          <w:rFonts w:ascii="Times New Roman" w:hAnsi="Times New Roman" w:cs="Times New Roman"/>
          <w:sz w:val="22"/>
          <w:szCs w:val="22"/>
        </w:rPr>
        <w:lastRenderedPageBreak/>
        <w:t>70220000-9 – Usługi wynajmu lub leasingu nieruchomości innych niż mieszkalne, CPV 80000000-4 – Usługi edukacyjne i szkoleniowe</w:t>
      </w:r>
      <w:r w:rsidRPr="00EE42AE">
        <w:rPr>
          <w:rFonts w:ascii="Times New Roman" w:hAnsi="Times New Roman" w:cs="Times New Roman"/>
          <w:sz w:val="22"/>
          <w:szCs w:val="22"/>
        </w:rPr>
        <w:t>).</w:t>
      </w:r>
    </w:p>
    <w:p w:rsidR="002B143C" w:rsidRPr="00EE42AE" w:rsidRDefault="002B143C" w:rsidP="002B143C">
      <w:pPr>
        <w:pStyle w:val="Default"/>
        <w:spacing w:line="276" w:lineRule="auto"/>
        <w:jc w:val="both"/>
        <w:rPr>
          <w:rFonts w:ascii="Times New Roman" w:hAnsi="Times New Roman" w:cs="Times New Roman"/>
          <w:color w:val="auto"/>
          <w:sz w:val="22"/>
          <w:szCs w:val="22"/>
        </w:rPr>
      </w:pPr>
    </w:p>
    <w:p w:rsidR="002B143C" w:rsidRPr="00EE42AE" w:rsidRDefault="002B143C" w:rsidP="00682B9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Od </w:t>
      </w:r>
      <w:r w:rsidR="00682B9C" w:rsidRPr="00EE42AE">
        <w:rPr>
          <w:rFonts w:ascii="Times New Roman" w:hAnsi="Times New Roman" w:cs="Times New Roman"/>
          <w:b/>
          <w:bCs/>
          <w:color w:val="auto"/>
          <w:sz w:val="22"/>
          <w:szCs w:val="22"/>
        </w:rPr>
        <w:t>Wykonawcy</w:t>
      </w:r>
      <w:r w:rsidRPr="00EE42AE">
        <w:rPr>
          <w:rFonts w:ascii="Times New Roman" w:hAnsi="Times New Roman" w:cs="Times New Roman"/>
          <w:b/>
          <w:bCs/>
          <w:color w:val="auto"/>
          <w:sz w:val="22"/>
          <w:szCs w:val="22"/>
        </w:rPr>
        <w:t xml:space="preserve"> </w:t>
      </w:r>
      <w:r w:rsidRPr="00EE42AE">
        <w:rPr>
          <w:rFonts w:ascii="Times New Roman" w:hAnsi="Times New Roman" w:cs="Times New Roman"/>
          <w:color w:val="auto"/>
          <w:sz w:val="22"/>
          <w:szCs w:val="22"/>
        </w:rPr>
        <w:t xml:space="preserve">wymagamy w szczególności: </w:t>
      </w:r>
    </w:p>
    <w:p w:rsidR="002B143C" w:rsidRPr="00EE42AE" w:rsidRDefault="002B143C" w:rsidP="00682B9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1. Przeprowadzenia dla wskazanych Uczestników Projektu wsparcia: </w:t>
      </w:r>
      <w:r w:rsidR="00682B9C" w:rsidRPr="00EE42AE">
        <w:rPr>
          <w:rFonts w:ascii="Times New Roman" w:hAnsi="Times New Roman" w:cs="Times New Roman"/>
          <w:color w:val="auto"/>
          <w:sz w:val="22"/>
          <w:szCs w:val="22"/>
        </w:rPr>
        <w:t>Grupowego d</w:t>
      </w:r>
      <w:r w:rsidRPr="00EE42AE">
        <w:rPr>
          <w:rFonts w:ascii="Times New Roman" w:hAnsi="Times New Roman" w:cs="Times New Roman"/>
          <w:color w:val="auto"/>
          <w:sz w:val="22"/>
          <w:szCs w:val="22"/>
        </w:rPr>
        <w:t>oradztw</w:t>
      </w:r>
      <w:r w:rsidR="00682B9C" w:rsidRPr="00EE42AE">
        <w:rPr>
          <w:rFonts w:ascii="Times New Roman" w:hAnsi="Times New Roman" w:cs="Times New Roman"/>
          <w:color w:val="auto"/>
          <w:sz w:val="22"/>
          <w:szCs w:val="22"/>
        </w:rPr>
        <w:t>a</w:t>
      </w:r>
      <w:r w:rsidRPr="00EE42AE">
        <w:rPr>
          <w:rFonts w:ascii="Times New Roman" w:hAnsi="Times New Roman" w:cs="Times New Roman"/>
          <w:color w:val="auto"/>
          <w:sz w:val="22"/>
          <w:szCs w:val="22"/>
        </w:rPr>
        <w:t xml:space="preserve"> zawodowe</w:t>
      </w:r>
      <w:r w:rsidR="00682B9C" w:rsidRPr="00EE42AE">
        <w:rPr>
          <w:rFonts w:ascii="Times New Roman" w:hAnsi="Times New Roman" w:cs="Times New Roman"/>
          <w:color w:val="auto"/>
          <w:sz w:val="22"/>
          <w:szCs w:val="22"/>
        </w:rPr>
        <w:t>go</w:t>
      </w:r>
      <w:r w:rsidRPr="00EE42AE">
        <w:rPr>
          <w:rFonts w:ascii="Times New Roman" w:hAnsi="Times New Roman" w:cs="Times New Roman"/>
          <w:color w:val="auto"/>
          <w:sz w:val="22"/>
          <w:szCs w:val="22"/>
        </w:rPr>
        <w:t xml:space="preserve"> </w:t>
      </w:r>
      <w:r w:rsidR="00682B9C" w:rsidRPr="00EE42AE">
        <w:rPr>
          <w:rFonts w:ascii="Times New Roman" w:hAnsi="Times New Roman" w:cs="Times New Roman"/>
          <w:color w:val="auto"/>
          <w:sz w:val="22"/>
          <w:szCs w:val="22"/>
        </w:rPr>
        <w:br/>
      </w:r>
      <w:r w:rsidRPr="00EE42AE">
        <w:rPr>
          <w:rFonts w:ascii="Times New Roman" w:hAnsi="Times New Roman" w:cs="Times New Roman"/>
          <w:color w:val="auto"/>
          <w:sz w:val="22"/>
          <w:szCs w:val="22"/>
        </w:rPr>
        <w:t xml:space="preserve">o wskazanym zakresie tematycznym. </w:t>
      </w:r>
    </w:p>
    <w:p w:rsidR="002B143C" w:rsidRPr="00EE42AE" w:rsidRDefault="002B143C" w:rsidP="00682B9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2. Przygotowania programu zajęć w oparciu o powyższy zakres merytoryczny, podlegający zatwierdzeniu przez Koordynatora Projektu. </w:t>
      </w:r>
    </w:p>
    <w:p w:rsidR="00682B9C" w:rsidRPr="00EE42AE" w:rsidRDefault="00682B9C" w:rsidP="00682B9C">
      <w:pPr>
        <w:pStyle w:val="Default"/>
        <w:spacing w:after="23" w:line="276" w:lineRule="auto"/>
        <w:jc w:val="both"/>
        <w:rPr>
          <w:rFonts w:ascii="Times New Roman" w:hAnsi="Times New Roman" w:cs="Times New Roman"/>
          <w:sz w:val="22"/>
          <w:szCs w:val="22"/>
        </w:rPr>
      </w:pPr>
      <w:r w:rsidRPr="00EE42AE">
        <w:rPr>
          <w:rFonts w:ascii="Times New Roman" w:hAnsi="Times New Roman" w:cs="Times New Roman"/>
          <w:sz w:val="22"/>
          <w:szCs w:val="22"/>
        </w:rPr>
        <w:t>3</w:t>
      </w:r>
      <w:r w:rsidRPr="00EE42AE">
        <w:rPr>
          <w:rFonts w:ascii="Times New Roman" w:hAnsi="Times New Roman" w:cs="Times New Roman"/>
          <w:sz w:val="22"/>
          <w:szCs w:val="22"/>
        </w:rPr>
        <w:t xml:space="preserve">. Zapewnienie kadry trenerów (spełniających poniższe wymagania, na zajęcia z </w:t>
      </w:r>
      <w:r w:rsidRPr="00EE42AE">
        <w:rPr>
          <w:rFonts w:ascii="Times New Roman" w:hAnsi="Times New Roman" w:cs="Times New Roman"/>
          <w:color w:val="auto"/>
          <w:sz w:val="22"/>
          <w:szCs w:val="22"/>
        </w:rPr>
        <w:t>Grupowego doradztwa zawodowego</w:t>
      </w:r>
      <w:r w:rsidRPr="00EE42AE">
        <w:rPr>
          <w:rFonts w:ascii="Times New Roman" w:hAnsi="Times New Roman" w:cs="Times New Roman"/>
          <w:sz w:val="22"/>
          <w:szCs w:val="22"/>
        </w:rPr>
        <w:t xml:space="preserve">) legitymujących się: </w:t>
      </w:r>
    </w:p>
    <w:p w:rsidR="00682B9C" w:rsidRPr="00EE42AE" w:rsidRDefault="00682B9C" w:rsidP="00682B9C">
      <w:pPr>
        <w:pStyle w:val="Default"/>
        <w:spacing w:after="23" w:line="276" w:lineRule="auto"/>
        <w:jc w:val="both"/>
        <w:rPr>
          <w:rFonts w:ascii="Times New Roman" w:hAnsi="Times New Roman" w:cs="Times New Roman"/>
          <w:sz w:val="22"/>
          <w:szCs w:val="22"/>
        </w:rPr>
      </w:pPr>
      <w:r w:rsidRPr="00EE42AE">
        <w:rPr>
          <w:rFonts w:ascii="Times New Roman" w:hAnsi="Times New Roman" w:cs="Times New Roman"/>
          <w:sz w:val="22"/>
          <w:szCs w:val="22"/>
        </w:rPr>
        <w:t xml:space="preserve">a) Wykształcenie wyższe/zawodowe lub certyfikaty/zaświadczenia/inne umożliwiające przeprowadzenie danego wsparcia, </w:t>
      </w:r>
    </w:p>
    <w:p w:rsidR="00682B9C" w:rsidRPr="00EE42AE" w:rsidRDefault="00682B9C" w:rsidP="00682B9C">
      <w:pPr>
        <w:pStyle w:val="Default"/>
        <w:spacing w:after="23" w:line="276" w:lineRule="auto"/>
        <w:jc w:val="both"/>
        <w:rPr>
          <w:rFonts w:ascii="Times New Roman" w:hAnsi="Times New Roman" w:cs="Times New Roman"/>
          <w:sz w:val="22"/>
          <w:szCs w:val="22"/>
        </w:rPr>
      </w:pPr>
      <w:r w:rsidRPr="00EE42AE">
        <w:rPr>
          <w:rFonts w:ascii="Times New Roman" w:hAnsi="Times New Roman" w:cs="Times New Roman"/>
          <w:sz w:val="22"/>
          <w:szCs w:val="22"/>
        </w:rPr>
        <w:t xml:space="preserve">b) Co najmniej dwuletnie doświadczenie zawodowe w danej dziedzinie w okresie pięciu lat przed dniem złożenia oferty, a jeżeli okres prowadzenia działalności jest krótszy - w tym okresie. Przez „min. 2-letnie doświadczenie zawodowe” rozumie się min. łączne 24-miesięczne zaangażowanie w wykonywaniu obowiązków trenera w przeciągu ostatnich 5 lat. </w:t>
      </w:r>
    </w:p>
    <w:p w:rsidR="00682B9C" w:rsidRPr="00EE42AE" w:rsidRDefault="00682B9C" w:rsidP="00682B9C">
      <w:pPr>
        <w:pStyle w:val="Default"/>
        <w:spacing w:after="23" w:line="276" w:lineRule="auto"/>
        <w:jc w:val="both"/>
        <w:rPr>
          <w:rFonts w:ascii="Times New Roman" w:hAnsi="Times New Roman" w:cs="Times New Roman"/>
          <w:sz w:val="22"/>
          <w:szCs w:val="22"/>
        </w:rPr>
      </w:pPr>
      <w:r w:rsidRPr="00EE42AE">
        <w:rPr>
          <w:rFonts w:ascii="Times New Roman" w:hAnsi="Times New Roman" w:cs="Times New Roman"/>
          <w:sz w:val="22"/>
          <w:szCs w:val="22"/>
        </w:rPr>
        <w:t xml:space="preserve">Zamawiający ma prawo do każdorazowej weryfikacji osób realizujących usługę wskazanych przez Wykonawcę, pod kątem spełnienia wymagań, o których mowa powyżej oraz wyrażenia sprzeciwu, co do możliwości prowadzenia przez nich usługi (w przypadku gdy Zamawiający poweźmie wątpliwości co do spełniania przez te osoby wymagań, </w:t>
      </w:r>
      <w:r w:rsidRPr="00EE42AE">
        <w:rPr>
          <w:rFonts w:ascii="Times New Roman" w:hAnsi="Times New Roman" w:cs="Times New Roman"/>
          <w:sz w:val="22"/>
          <w:szCs w:val="22"/>
        </w:rPr>
        <w:br/>
      </w:r>
      <w:r w:rsidRPr="00EE42AE">
        <w:rPr>
          <w:rFonts w:ascii="Times New Roman" w:hAnsi="Times New Roman" w:cs="Times New Roman"/>
          <w:sz w:val="22"/>
          <w:szCs w:val="22"/>
        </w:rPr>
        <w:t xml:space="preserve">o których mowa powyżej). W przypadku wyrażenia sprzeciwu Wykonawca zobowiązany jest do niezwłocznego wskazania Zamawiającemu nowych (innych) osób spełniających wymagane kryteria. Do nowo wskazanych osób stosuje się tryb weryfikacji, o którym mowa w zdaniu pierwszym. W przypadku, gdy osoby realizujące usługę w toku realizacji zajęć nie będą spełniały oczekiwań UP lub/i Zamawiającego, Wykonawca zobowiązany jest do niezwłocznego wskazania Zamawiającemu nowych osób. Do nowo wskazanych osób stosuje się tryb weryfikacji, </w:t>
      </w:r>
      <w:r w:rsidRPr="00EE42AE">
        <w:rPr>
          <w:rFonts w:ascii="Times New Roman" w:hAnsi="Times New Roman" w:cs="Times New Roman"/>
          <w:sz w:val="22"/>
          <w:szCs w:val="22"/>
        </w:rPr>
        <w:br/>
      </w:r>
      <w:r w:rsidRPr="00EE42AE">
        <w:rPr>
          <w:rFonts w:ascii="Times New Roman" w:hAnsi="Times New Roman" w:cs="Times New Roman"/>
          <w:sz w:val="22"/>
          <w:szCs w:val="22"/>
        </w:rPr>
        <w:t xml:space="preserve">o którym mowa w zdaniu pierwszym. </w:t>
      </w:r>
    </w:p>
    <w:p w:rsidR="00682B9C" w:rsidRPr="00EE42AE" w:rsidRDefault="00682B9C" w:rsidP="00682B9C">
      <w:pPr>
        <w:pStyle w:val="Default"/>
        <w:spacing w:after="23" w:line="276" w:lineRule="auto"/>
        <w:jc w:val="both"/>
        <w:rPr>
          <w:rFonts w:ascii="Times New Roman" w:hAnsi="Times New Roman" w:cs="Times New Roman"/>
          <w:sz w:val="22"/>
          <w:szCs w:val="22"/>
        </w:rPr>
      </w:pPr>
      <w:r w:rsidRPr="00EE42AE">
        <w:rPr>
          <w:rFonts w:ascii="Times New Roman" w:hAnsi="Times New Roman" w:cs="Times New Roman"/>
          <w:sz w:val="22"/>
          <w:szCs w:val="22"/>
        </w:rPr>
        <w:t>4</w:t>
      </w:r>
      <w:r w:rsidRPr="00EE42AE">
        <w:rPr>
          <w:rFonts w:ascii="Times New Roman" w:hAnsi="Times New Roman" w:cs="Times New Roman"/>
          <w:sz w:val="22"/>
          <w:szCs w:val="22"/>
        </w:rPr>
        <w:t xml:space="preserve">. Zakup/przygotowanie niezbędnych materiałów dydaktycznych (skrypt lub podręcznik lub inne) dostosowanych do specyfiki zajęć, a w razie konieczności dostosowane do potrzeb osób niepełnosprawnych. Materiały szkoleniowe (zgodnie z zasadą zrównoważonego rozwoju) będą promowały równość szans Kobiet i Mężczyzn na rynku pracy </w:t>
      </w:r>
      <w:r w:rsidRPr="00EE42AE">
        <w:rPr>
          <w:rFonts w:ascii="Times New Roman" w:hAnsi="Times New Roman" w:cs="Times New Roman"/>
          <w:sz w:val="22"/>
          <w:szCs w:val="22"/>
        </w:rPr>
        <w:br/>
      </w:r>
      <w:r w:rsidRPr="00EE42AE">
        <w:rPr>
          <w:rFonts w:ascii="Times New Roman" w:hAnsi="Times New Roman" w:cs="Times New Roman"/>
          <w:sz w:val="22"/>
          <w:szCs w:val="22"/>
        </w:rPr>
        <w:t xml:space="preserve">i zostaną oznakowane zgodnie z zasadami opisanymi w Podręczniku Wnioskodawcy i Beneficjenta programów polityki spójności 2014-2020 w zakresie informacji i promocji. </w:t>
      </w:r>
    </w:p>
    <w:p w:rsidR="00682B9C" w:rsidRPr="00EE42AE" w:rsidRDefault="00682B9C" w:rsidP="00682B9C">
      <w:pPr>
        <w:pStyle w:val="Default"/>
        <w:spacing w:after="23" w:line="276" w:lineRule="auto"/>
        <w:jc w:val="both"/>
        <w:rPr>
          <w:rFonts w:ascii="Times New Roman" w:hAnsi="Times New Roman" w:cs="Times New Roman"/>
          <w:sz w:val="22"/>
          <w:szCs w:val="22"/>
        </w:rPr>
      </w:pPr>
      <w:r w:rsidRPr="00EE42AE">
        <w:rPr>
          <w:rFonts w:ascii="Times New Roman" w:hAnsi="Times New Roman" w:cs="Times New Roman"/>
          <w:sz w:val="22"/>
          <w:szCs w:val="22"/>
        </w:rPr>
        <w:t>5</w:t>
      </w:r>
      <w:r w:rsidRPr="00EE42AE">
        <w:rPr>
          <w:rFonts w:ascii="Times New Roman" w:hAnsi="Times New Roman" w:cs="Times New Roman"/>
          <w:sz w:val="22"/>
          <w:szCs w:val="22"/>
        </w:rPr>
        <w:t xml:space="preserve">. Przekazywania w formie telefonicznej lub e-mail, niezwłocznie informacji o nieobecnościach uczestników, rezygnacjach uczestników lub innego rodzaju problemach lub zaległościach. </w:t>
      </w:r>
    </w:p>
    <w:p w:rsidR="00682B9C" w:rsidRPr="00EE42AE" w:rsidRDefault="00682B9C" w:rsidP="00682B9C">
      <w:pPr>
        <w:pStyle w:val="Default"/>
        <w:spacing w:after="23" w:line="276" w:lineRule="auto"/>
        <w:jc w:val="both"/>
        <w:rPr>
          <w:rFonts w:ascii="Times New Roman" w:hAnsi="Times New Roman" w:cs="Times New Roman"/>
          <w:sz w:val="22"/>
          <w:szCs w:val="22"/>
        </w:rPr>
      </w:pPr>
      <w:r w:rsidRPr="00EE42AE">
        <w:rPr>
          <w:rFonts w:ascii="Times New Roman" w:hAnsi="Times New Roman" w:cs="Times New Roman"/>
          <w:sz w:val="22"/>
          <w:szCs w:val="22"/>
        </w:rPr>
        <w:t>6</w:t>
      </w:r>
      <w:r w:rsidRPr="00EE42AE">
        <w:rPr>
          <w:rFonts w:ascii="Times New Roman" w:hAnsi="Times New Roman" w:cs="Times New Roman"/>
          <w:sz w:val="22"/>
          <w:szCs w:val="22"/>
        </w:rPr>
        <w:t xml:space="preserve">. Opracowanie oraz dostarczenie mailowo/osobiście programu nauczania zgodnie z ofertą na zajęcia w terminie nie później niż </w:t>
      </w:r>
      <w:r w:rsidRPr="00EE42AE">
        <w:rPr>
          <w:rFonts w:ascii="Times New Roman" w:hAnsi="Times New Roman" w:cs="Times New Roman"/>
          <w:sz w:val="22"/>
          <w:szCs w:val="22"/>
        </w:rPr>
        <w:t>12</w:t>
      </w:r>
      <w:r w:rsidRPr="00EE42AE">
        <w:rPr>
          <w:rFonts w:ascii="Times New Roman" w:hAnsi="Times New Roman" w:cs="Times New Roman"/>
          <w:sz w:val="22"/>
          <w:szCs w:val="22"/>
        </w:rPr>
        <w:t xml:space="preserve"> dni przed rozpoczęciem zajęć do akceptacji Zamawiającego. </w:t>
      </w:r>
    </w:p>
    <w:p w:rsidR="00682B9C" w:rsidRPr="00EE42AE" w:rsidRDefault="00682B9C" w:rsidP="00682B9C">
      <w:pPr>
        <w:pStyle w:val="Default"/>
        <w:spacing w:after="23" w:line="276" w:lineRule="auto"/>
        <w:jc w:val="both"/>
        <w:rPr>
          <w:rFonts w:ascii="Times New Roman" w:hAnsi="Times New Roman" w:cs="Times New Roman"/>
          <w:sz w:val="22"/>
          <w:szCs w:val="22"/>
        </w:rPr>
      </w:pPr>
      <w:r w:rsidRPr="00EE42AE">
        <w:rPr>
          <w:rFonts w:ascii="Times New Roman" w:hAnsi="Times New Roman" w:cs="Times New Roman"/>
          <w:sz w:val="22"/>
          <w:szCs w:val="22"/>
        </w:rPr>
        <w:t>7</w:t>
      </w:r>
      <w:r w:rsidRPr="00EE42AE">
        <w:rPr>
          <w:rFonts w:ascii="Times New Roman" w:hAnsi="Times New Roman" w:cs="Times New Roman"/>
          <w:sz w:val="22"/>
          <w:szCs w:val="22"/>
        </w:rPr>
        <w:t xml:space="preserve">. Przygotowywanie szczegółowego harmonogramu zajęć. Harmonogram należy dostarczyć mailowo/osobiście nie później niż </w:t>
      </w:r>
      <w:r w:rsidRPr="00EE42AE">
        <w:rPr>
          <w:rFonts w:ascii="Times New Roman" w:hAnsi="Times New Roman" w:cs="Times New Roman"/>
          <w:sz w:val="22"/>
          <w:szCs w:val="22"/>
        </w:rPr>
        <w:t>12</w:t>
      </w:r>
      <w:r w:rsidRPr="00EE42AE">
        <w:rPr>
          <w:rFonts w:ascii="Times New Roman" w:hAnsi="Times New Roman" w:cs="Times New Roman"/>
          <w:sz w:val="22"/>
          <w:szCs w:val="22"/>
        </w:rPr>
        <w:t xml:space="preserve"> dni przed rozpoczęciem zajęć w celu akceptacji Zamawiającego </w:t>
      </w:r>
    </w:p>
    <w:p w:rsidR="00682B9C" w:rsidRPr="00EE42AE" w:rsidRDefault="00682B9C" w:rsidP="00682B9C">
      <w:pPr>
        <w:pStyle w:val="Default"/>
        <w:spacing w:after="23" w:line="276" w:lineRule="auto"/>
        <w:jc w:val="both"/>
        <w:rPr>
          <w:rFonts w:ascii="Times New Roman" w:hAnsi="Times New Roman" w:cs="Times New Roman"/>
          <w:sz w:val="22"/>
          <w:szCs w:val="22"/>
        </w:rPr>
      </w:pPr>
      <w:r w:rsidRPr="00EE42AE">
        <w:rPr>
          <w:rFonts w:ascii="Times New Roman" w:hAnsi="Times New Roman" w:cs="Times New Roman"/>
          <w:sz w:val="22"/>
          <w:szCs w:val="22"/>
        </w:rPr>
        <w:t>8</w:t>
      </w:r>
      <w:r w:rsidRPr="00EE42AE">
        <w:rPr>
          <w:rFonts w:ascii="Times New Roman" w:hAnsi="Times New Roman" w:cs="Times New Roman"/>
          <w:sz w:val="22"/>
          <w:szCs w:val="22"/>
        </w:rPr>
        <w:t xml:space="preserve">. Prowadzenie dokumentacji szkoleniowej na wzorach Zamawiającego obejmującej między innymi dzienniki zajęć, listy obecności z podpisem UP na każdych zajęciach, protokoły odbioru materiałów szkoleniowych. </w:t>
      </w:r>
    </w:p>
    <w:p w:rsidR="00682B9C" w:rsidRPr="00EE42AE" w:rsidRDefault="00682B9C" w:rsidP="00682B9C">
      <w:pPr>
        <w:pStyle w:val="Default"/>
        <w:spacing w:after="23" w:line="276" w:lineRule="auto"/>
        <w:jc w:val="both"/>
        <w:rPr>
          <w:rFonts w:ascii="Times New Roman" w:hAnsi="Times New Roman" w:cs="Times New Roman"/>
          <w:sz w:val="22"/>
          <w:szCs w:val="22"/>
        </w:rPr>
      </w:pPr>
      <w:r w:rsidRPr="00EE42AE">
        <w:rPr>
          <w:rFonts w:ascii="Times New Roman" w:hAnsi="Times New Roman" w:cs="Times New Roman"/>
          <w:sz w:val="22"/>
          <w:szCs w:val="22"/>
        </w:rPr>
        <w:t xml:space="preserve">9. </w:t>
      </w:r>
      <w:r w:rsidRPr="00EE42AE">
        <w:rPr>
          <w:rFonts w:ascii="Times New Roman" w:hAnsi="Times New Roman" w:cs="Times New Roman"/>
          <w:sz w:val="22"/>
          <w:szCs w:val="22"/>
        </w:rPr>
        <w:t>Zapewnienie cateringu w postaci poczęstunku/ przerwy kawowej dostępnej dla uczestników zajęć w czasie trwania wsparcia (zgodn</w:t>
      </w:r>
      <w:r w:rsidRPr="00EE42AE">
        <w:rPr>
          <w:rFonts w:ascii="Times New Roman" w:hAnsi="Times New Roman" w:cs="Times New Roman"/>
          <w:sz w:val="22"/>
          <w:szCs w:val="22"/>
        </w:rPr>
        <w:t xml:space="preserve">ie z ustalonym harmonogramem); </w:t>
      </w:r>
    </w:p>
    <w:p w:rsidR="00682B9C" w:rsidRPr="00EE42AE" w:rsidRDefault="00682B9C" w:rsidP="00682B9C">
      <w:pPr>
        <w:pStyle w:val="Default"/>
        <w:spacing w:after="23" w:line="276" w:lineRule="auto"/>
        <w:jc w:val="both"/>
        <w:rPr>
          <w:rFonts w:ascii="Times New Roman" w:hAnsi="Times New Roman" w:cs="Times New Roman"/>
          <w:sz w:val="22"/>
          <w:szCs w:val="22"/>
        </w:rPr>
      </w:pPr>
      <w:r w:rsidRPr="00EE42AE">
        <w:rPr>
          <w:rFonts w:ascii="Times New Roman" w:hAnsi="Times New Roman" w:cs="Times New Roman"/>
          <w:sz w:val="22"/>
          <w:szCs w:val="22"/>
        </w:rPr>
        <w:t>Zestawienie asortymentu dla poczęstunku/przerwy kawowej dla 1 grupy średnio 1</w:t>
      </w:r>
      <w:r w:rsidRPr="00EE42AE">
        <w:rPr>
          <w:rFonts w:ascii="Times New Roman" w:hAnsi="Times New Roman" w:cs="Times New Roman"/>
          <w:sz w:val="22"/>
          <w:szCs w:val="22"/>
        </w:rPr>
        <w:t>0</w:t>
      </w:r>
      <w:r w:rsidRPr="00EE42AE">
        <w:rPr>
          <w:rFonts w:ascii="Times New Roman" w:hAnsi="Times New Roman" w:cs="Times New Roman"/>
          <w:sz w:val="22"/>
          <w:szCs w:val="22"/>
        </w:rPr>
        <w:t xml:space="preserve"> os</w:t>
      </w:r>
      <w:r w:rsidRPr="00EE42AE">
        <w:rPr>
          <w:rFonts w:ascii="Times New Roman" w:hAnsi="Times New Roman" w:cs="Times New Roman"/>
          <w:sz w:val="22"/>
          <w:szCs w:val="22"/>
        </w:rPr>
        <w:t>obowej jest następujące: min. 20</w:t>
      </w:r>
      <w:r w:rsidRPr="00EE42AE">
        <w:rPr>
          <w:rFonts w:ascii="Times New Roman" w:hAnsi="Times New Roman" w:cs="Times New Roman"/>
          <w:sz w:val="22"/>
          <w:szCs w:val="22"/>
        </w:rPr>
        <w:t xml:space="preserve">0 g kawy rozpuszczalnej, min. </w:t>
      </w:r>
      <w:r w:rsidRPr="00EE42AE">
        <w:rPr>
          <w:rFonts w:ascii="Times New Roman" w:hAnsi="Times New Roman" w:cs="Times New Roman"/>
          <w:sz w:val="22"/>
          <w:szCs w:val="22"/>
        </w:rPr>
        <w:t>20</w:t>
      </w:r>
      <w:r w:rsidRPr="00EE42AE">
        <w:rPr>
          <w:rFonts w:ascii="Times New Roman" w:hAnsi="Times New Roman" w:cs="Times New Roman"/>
          <w:sz w:val="22"/>
          <w:szCs w:val="22"/>
        </w:rPr>
        <w:t xml:space="preserve"> saszetek herbaty na każde spotkanie, min. </w:t>
      </w:r>
      <w:r w:rsidRPr="00EE42AE">
        <w:rPr>
          <w:rFonts w:ascii="Times New Roman" w:hAnsi="Times New Roman" w:cs="Times New Roman"/>
          <w:sz w:val="22"/>
          <w:szCs w:val="22"/>
        </w:rPr>
        <w:t>3</w:t>
      </w:r>
      <w:r w:rsidRPr="00EE42AE">
        <w:rPr>
          <w:rFonts w:ascii="Times New Roman" w:hAnsi="Times New Roman" w:cs="Times New Roman"/>
          <w:sz w:val="22"/>
          <w:szCs w:val="22"/>
        </w:rPr>
        <w:t xml:space="preserve"> litra wody mineralnej podanej </w:t>
      </w:r>
      <w:r w:rsidRPr="00EE42AE">
        <w:rPr>
          <w:rFonts w:ascii="Times New Roman" w:hAnsi="Times New Roman" w:cs="Times New Roman"/>
          <w:sz w:val="22"/>
          <w:szCs w:val="22"/>
        </w:rPr>
        <w:br/>
      </w:r>
      <w:r w:rsidRPr="00EE42AE">
        <w:rPr>
          <w:rFonts w:ascii="Times New Roman" w:hAnsi="Times New Roman" w:cs="Times New Roman"/>
          <w:sz w:val="22"/>
          <w:szCs w:val="22"/>
        </w:rPr>
        <w:t>w dzbankach bądź butelkach na każde spotkanie, min. 1</w:t>
      </w:r>
      <w:r w:rsidRPr="00EE42AE">
        <w:rPr>
          <w:rFonts w:ascii="Times New Roman" w:hAnsi="Times New Roman" w:cs="Times New Roman"/>
          <w:sz w:val="22"/>
          <w:szCs w:val="22"/>
        </w:rPr>
        <w:t>0</w:t>
      </w:r>
      <w:r w:rsidRPr="00EE42AE">
        <w:rPr>
          <w:rFonts w:ascii="Times New Roman" w:hAnsi="Times New Roman" w:cs="Times New Roman"/>
          <w:sz w:val="22"/>
          <w:szCs w:val="22"/>
        </w:rPr>
        <w:t xml:space="preserve">0 g cukru białego, min. 1litr mleka na każde spotkanie lub min. </w:t>
      </w:r>
      <w:r w:rsidRPr="00EE42AE">
        <w:rPr>
          <w:rFonts w:ascii="Times New Roman" w:hAnsi="Times New Roman" w:cs="Times New Roman"/>
          <w:sz w:val="22"/>
          <w:szCs w:val="22"/>
        </w:rPr>
        <w:t>20</w:t>
      </w:r>
      <w:r w:rsidRPr="00EE42AE">
        <w:rPr>
          <w:rFonts w:ascii="Times New Roman" w:hAnsi="Times New Roman" w:cs="Times New Roman"/>
          <w:sz w:val="22"/>
          <w:szCs w:val="22"/>
        </w:rPr>
        <w:t xml:space="preserve"> szt. Śmietanki do kawy (10 g), min. 2</w:t>
      </w:r>
      <w:r w:rsidRPr="00EE42AE">
        <w:rPr>
          <w:rFonts w:ascii="Times New Roman" w:hAnsi="Times New Roman" w:cs="Times New Roman"/>
          <w:sz w:val="22"/>
          <w:szCs w:val="22"/>
        </w:rPr>
        <w:t>0</w:t>
      </w:r>
      <w:r w:rsidRPr="00EE42AE">
        <w:rPr>
          <w:rFonts w:ascii="Times New Roman" w:hAnsi="Times New Roman" w:cs="Times New Roman"/>
          <w:sz w:val="22"/>
          <w:szCs w:val="22"/>
        </w:rPr>
        <w:t xml:space="preserve"> szt. kubeczków, min. 2</w:t>
      </w:r>
      <w:r w:rsidRPr="00EE42AE">
        <w:rPr>
          <w:rFonts w:ascii="Times New Roman" w:hAnsi="Times New Roman" w:cs="Times New Roman"/>
          <w:sz w:val="22"/>
          <w:szCs w:val="22"/>
        </w:rPr>
        <w:t>0</w:t>
      </w:r>
      <w:r w:rsidRPr="00EE42AE">
        <w:rPr>
          <w:rFonts w:ascii="Times New Roman" w:hAnsi="Times New Roman" w:cs="Times New Roman"/>
          <w:sz w:val="22"/>
          <w:szCs w:val="22"/>
        </w:rPr>
        <w:t xml:space="preserve"> szt. mieszadełek i 1</w:t>
      </w:r>
      <w:r w:rsidRPr="00EE42AE">
        <w:rPr>
          <w:rFonts w:ascii="Times New Roman" w:hAnsi="Times New Roman" w:cs="Times New Roman"/>
          <w:sz w:val="22"/>
          <w:szCs w:val="22"/>
        </w:rPr>
        <w:t xml:space="preserve">0 </w:t>
      </w:r>
      <w:r w:rsidRPr="00EE42AE">
        <w:rPr>
          <w:rFonts w:ascii="Times New Roman" w:hAnsi="Times New Roman" w:cs="Times New Roman"/>
          <w:sz w:val="22"/>
          <w:szCs w:val="22"/>
        </w:rPr>
        <w:t xml:space="preserve">szt. talerzyków na każde </w:t>
      </w:r>
      <w:r w:rsidRPr="00EE42AE">
        <w:rPr>
          <w:rFonts w:ascii="Times New Roman" w:hAnsi="Times New Roman" w:cs="Times New Roman"/>
          <w:sz w:val="22"/>
          <w:szCs w:val="22"/>
        </w:rPr>
        <w:lastRenderedPageBreak/>
        <w:t>spotkanie, drobne słone lub słodkie przekąski typu paluszki lub kruche ciastka min. 3</w:t>
      </w:r>
      <w:r w:rsidRPr="00EE42AE">
        <w:rPr>
          <w:rFonts w:ascii="Times New Roman" w:hAnsi="Times New Roman" w:cs="Times New Roman"/>
          <w:sz w:val="22"/>
          <w:szCs w:val="22"/>
        </w:rPr>
        <w:t>0</w:t>
      </w:r>
      <w:r w:rsidRPr="00EE42AE">
        <w:rPr>
          <w:rFonts w:ascii="Times New Roman" w:hAnsi="Times New Roman" w:cs="Times New Roman"/>
          <w:sz w:val="22"/>
          <w:szCs w:val="22"/>
        </w:rPr>
        <w:t>0 g na każde spotkanie. Naczynia, opakowania, sztućce i resztki posiłku zabiera Wykonawca, najpóźniej 30 minut po zakończeniu zajęć.</w:t>
      </w:r>
    </w:p>
    <w:p w:rsidR="00682B9C" w:rsidRPr="00EE42AE" w:rsidRDefault="00682B9C" w:rsidP="00682B9C">
      <w:pPr>
        <w:pStyle w:val="Default"/>
        <w:spacing w:after="23" w:line="276" w:lineRule="auto"/>
        <w:jc w:val="both"/>
        <w:rPr>
          <w:rFonts w:ascii="Times New Roman" w:hAnsi="Times New Roman" w:cs="Times New Roman"/>
          <w:sz w:val="22"/>
          <w:szCs w:val="22"/>
        </w:rPr>
      </w:pPr>
      <w:r w:rsidRPr="00EE42AE">
        <w:rPr>
          <w:rFonts w:ascii="Times New Roman" w:hAnsi="Times New Roman" w:cs="Times New Roman"/>
          <w:sz w:val="22"/>
          <w:szCs w:val="22"/>
        </w:rPr>
        <w:t>10</w:t>
      </w:r>
      <w:r w:rsidRPr="00EE42AE">
        <w:rPr>
          <w:rFonts w:ascii="Times New Roman" w:hAnsi="Times New Roman" w:cs="Times New Roman"/>
          <w:sz w:val="22"/>
          <w:szCs w:val="22"/>
        </w:rPr>
        <w:t xml:space="preserve">. Zapewnienie warunków lokalowych do prowadzenia szkoleń tj. </w:t>
      </w:r>
      <w:proofErr w:type="spellStart"/>
      <w:r w:rsidRPr="00EE42AE">
        <w:rPr>
          <w:rFonts w:ascii="Times New Roman" w:hAnsi="Times New Roman" w:cs="Times New Roman"/>
          <w:sz w:val="22"/>
          <w:szCs w:val="22"/>
        </w:rPr>
        <w:t>sal</w:t>
      </w:r>
      <w:proofErr w:type="spellEnd"/>
      <w:r w:rsidRPr="00EE42AE">
        <w:rPr>
          <w:rFonts w:ascii="Times New Roman" w:hAnsi="Times New Roman" w:cs="Times New Roman"/>
          <w:sz w:val="22"/>
          <w:szCs w:val="22"/>
        </w:rPr>
        <w:t xml:space="preserve"> szkoleniowych z odpowiednim wyposażeniem, spełniających wymogi BHP, wymogi akustyczne, oświetlenie, posiadających instalację grzewczą oraz odpowiednie zaplecze sanitarne. Sala oraz budynek muszą być dostosowane do potrzeb osób niepełnosprawnych, bez barier architektonicznych (w przypadku gdy w zajęciach będą brały udział osoby niepełnosprawne). W miarę dostępności powinny być wykorzystywane sale w budownictwie energooszczędnym/pasywnym zgodnie z zasadą zrównoważonego rozwoju. </w:t>
      </w:r>
    </w:p>
    <w:p w:rsidR="00682B9C" w:rsidRPr="00EE42AE" w:rsidRDefault="00682B9C" w:rsidP="00682B9C">
      <w:pPr>
        <w:pStyle w:val="Default"/>
        <w:spacing w:after="23" w:line="276" w:lineRule="auto"/>
        <w:jc w:val="both"/>
        <w:rPr>
          <w:rFonts w:ascii="Times New Roman" w:hAnsi="Times New Roman" w:cs="Times New Roman"/>
          <w:sz w:val="22"/>
          <w:szCs w:val="22"/>
        </w:rPr>
      </w:pPr>
      <w:r w:rsidRPr="00EE42AE">
        <w:rPr>
          <w:rFonts w:ascii="Times New Roman" w:hAnsi="Times New Roman" w:cs="Times New Roman"/>
          <w:sz w:val="22"/>
          <w:szCs w:val="22"/>
        </w:rPr>
        <w:t>11</w:t>
      </w:r>
      <w:r w:rsidRPr="00EE42AE">
        <w:rPr>
          <w:rFonts w:ascii="Times New Roman" w:hAnsi="Times New Roman" w:cs="Times New Roman"/>
          <w:sz w:val="22"/>
          <w:szCs w:val="22"/>
        </w:rPr>
        <w:t xml:space="preserve">. Oznaczenia </w:t>
      </w:r>
      <w:proofErr w:type="spellStart"/>
      <w:r w:rsidRPr="00EE42AE">
        <w:rPr>
          <w:rFonts w:ascii="Times New Roman" w:hAnsi="Times New Roman" w:cs="Times New Roman"/>
          <w:sz w:val="22"/>
          <w:szCs w:val="22"/>
        </w:rPr>
        <w:t>sal</w:t>
      </w:r>
      <w:proofErr w:type="spellEnd"/>
      <w:r w:rsidRPr="00EE42AE">
        <w:rPr>
          <w:rFonts w:ascii="Times New Roman" w:hAnsi="Times New Roman" w:cs="Times New Roman"/>
          <w:sz w:val="22"/>
          <w:szCs w:val="22"/>
        </w:rPr>
        <w:t xml:space="preserve"> oraz budynków, w których będą odbywały się zajęcia zgodnie z zasadami RPO WŁ 2014-2010 </w:t>
      </w:r>
      <w:r w:rsidRPr="00EE42AE">
        <w:rPr>
          <w:rFonts w:ascii="Times New Roman" w:hAnsi="Times New Roman" w:cs="Times New Roman"/>
          <w:sz w:val="22"/>
          <w:szCs w:val="22"/>
        </w:rPr>
        <w:br/>
      </w:r>
      <w:r w:rsidRPr="00EE42AE">
        <w:rPr>
          <w:rFonts w:ascii="Times New Roman" w:hAnsi="Times New Roman" w:cs="Times New Roman"/>
          <w:sz w:val="22"/>
          <w:szCs w:val="22"/>
        </w:rPr>
        <w:t xml:space="preserve">i Podręcznikiem wnioskodawcy i beneficjenta programów polityki spójności 2014- 2020 w zakresie informacji </w:t>
      </w:r>
      <w:r w:rsidRPr="00EE42AE">
        <w:rPr>
          <w:rFonts w:ascii="Times New Roman" w:hAnsi="Times New Roman" w:cs="Times New Roman"/>
          <w:sz w:val="22"/>
          <w:szCs w:val="22"/>
        </w:rPr>
        <w:br/>
      </w:r>
      <w:r w:rsidRPr="00EE42AE">
        <w:rPr>
          <w:rFonts w:ascii="Times New Roman" w:hAnsi="Times New Roman" w:cs="Times New Roman"/>
          <w:sz w:val="22"/>
          <w:szCs w:val="22"/>
        </w:rPr>
        <w:t xml:space="preserve">i promocji. </w:t>
      </w:r>
    </w:p>
    <w:p w:rsidR="00682B9C" w:rsidRPr="00EE42AE" w:rsidRDefault="00682B9C" w:rsidP="00682B9C">
      <w:pPr>
        <w:pStyle w:val="Default"/>
        <w:spacing w:after="23" w:line="276" w:lineRule="auto"/>
        <w:jc w:val="both"/>
        <w:rPr>
          <w:rFonts w:ascii="Times New Roman" w:hAnsi="Times New Roman" w:cs="Times New Roman"/>
          <w:sz w:val="22"/>
          <w:szCs w:val="22"/>
        </w:rPr>
      </w:pPr>
      <w:r w:rsidRPr="00EE42AE">
        <w:rPr>
          <w:rFonts w:ascii="Times New Roman" w:hAnsi="Times New Roman" w:cs="Times New Roman"/>
          <w:sz w:val="22"/>
          <w:szCs w:val="22"/>
        </w:rPr>
        <w:t>12</w:t>
      </w:r>
      <w:r w:rsidRPr="00EE42AE">
        <w:rPr>
          <w:rFonts w:ascii="Times New Roman" w:hAnsi="Times New Roman" w:cs="Times New Roman"/>
          <w:sz w:val="22"/>
          <w:szCs w:val="22"/>
        </w:rPr>
        <w:t xml:space="preserve">. Każdorazowo przekazanie w terminie 7 dni kalendarzowych od zakończenia zajęć wszystkich dokumentów potwierdzających ich odbycie. </w:t>
      </w:r>
    </w:p>
    <w:p w:rsidR="00682B9C" w:rsidRPr="00EE42AE" w:rsidRDefault="00682B9C" w:rsidP="00682B9C">
      <w:pPr>
        <w:pStyle w:val="Default"/>
        <w:spacing w:after="23" w:line="276" w:lineRule="auto"/>
        <w:jc w:val="both"/>
        <w:rPr>
          <w:rFonts w:ascii="Times New Roman" w:hAnsi="Times New Roman" w:cs="Times New Roman"/>
          <w:sz w:val="22"/>
          <w:szCs w:val="22"/>
        </w:rPr>
      </w:pPr>
      <w:r w:rsidRPr="00EE42AE">
        <w:rPr>
          <w:rFonts w:ascii="Times New Roman" w:hAnsi="Times New Roman" w:cs="Times New Roman"/>
          <w:sz w:val="22"/>
          <w:szCs w:val="22"/>
        </w:rPr>
        <w:t>13</w:t>
      </w:r>
      <w:r w:rsidRPr="00EE42AE">
        <w:rPr>
          <w:rFonts w:ascii="Times New Roman" w:hAnsi="Times New Roman" w:cs="Times New Roman"/>
          <w:sz w:val="22"/>
          <w:szCs w:val="22"/>
        </w:rPr>
        <w:t xml:space="preserve">. Umożliwienie przeprowadzenia kontroli/monitoringu przez Zamawiającego lub Instytucję nadzorujące </w:t>
      </w:r>
      <w:r w:rsidRPr="00EE42AE">
        <w:rPr>
          <w:rFonts w:ascii="Times New Roman" w:hAnsi="Times New Roman" w:cs="Times New Roman"/>
          <w:sz w:val="22"/>
          <w:szCs w:val="22"/>
        </w:rPr>
        <w:br/>
      </w:r>
      <w:r w:rsidRPr="00EE42AE">
        <w:rPr>
          <w:rFonts w:ascii="Times New Roman" w:hAnsi="Times New Roman" w:cs="Times New Roman"/>
          <w:sz w:val="22"/>
          <w:szCs w:val="22"/>
        </w:rPr>
        <w:t xml:space="preserve">w dowolnym terminie. </w:t>
      </w:r>
    </w:p>
    <w:p w:rsidR="002B143C" w:rsidRPr="00EE42AE" w:rsidRDefault="00682B9C" w:rsidP="00682B9C">
      <w:pPr>
        <w:pStyle w:val="Default"/>
        <w:spacing w:after="23" w:line="276" w:lineRule="auto"/>
        <w:jc w:val="both"/>
        <w:rPr>
          <w:rFonts w:ascii="Times New Roman" w:hAnsi="Times New Roman" w:cs="Times New Roman"/>
          <w:sz w:val="22"/>
          <w:szCs w:val="23"/>
        </w:rPr>
      </w:pPr>
      <w:r w:rsidRPr="00EE42AE">
        <w:rPr>
          <w:rFonts w:ascii="Times New Roman" w:hAnsi="Times New Roman" w:cs="Times New Roman"/>
          <w:sz w:val="22"/>
          <w:szCs w:val="22"/>
        </w:rPr>
        <w:t>14</w:t>
      </w:r>
      <w:r w:rsidRPr="00EE42AE">
        <w:rPr>
          <w:rFonts w:ascii="Times New Roman" w:hAnsi="Times New Roman" w:cs="Times New Roman"/>
          <w:sz w:val="22"/>
          <w:szCs w:val="22"/>
        </w:rPr>
        <w:t>. Wykonania innych, dodatkowych czynności związanych z bezpośrednią realizacją Projektu.</w:t>
      </w:r>
      <w:r w:rsidR="002B143C" w:rsidRPr="00EE42AE">
        <w:rPr>
          <w:rFonts w:ascii="Times New Roman" w:hAnsi="Times New Roman" w:cs="Times New Roman"/>
          <w:sz w:val="22"/>
          <w:szCs w:val="23"/>
        </w:rPr>
        <w:t xml:space="preserve"> </w:t>
      </w:r>
    </w:p>
    <w:p w:rsidR="002B143C" w:rsidRPr="00EE42AE" w:rsidRDefault="002B143C" w:rsidP="002B143C">
      <w:pPr>
        <w:pStyle w:val="Default"/>
        <w:spacing w:line="276" w:lineRule="auto"/>
        <w:jc w:val="both"/>
        <w:rPr>
          <w:rFonts w:ascii="Times New Roman" w:hAnsi="Times New Roman" w:cs="Times New Roman"/>
          <w:color w:val="auto"/>
          <w:sz w:val="22"/>
          <w:szCs w:val="22"/>
        </w:rPr>
      </w:pPr>
    </w:p>
    <w:p w:rsidR="002B143C" w:rsidRPr="00EE42AE" w:rsidRDefault="002B143C" w:rsidP="002B143C">
      <w:pPr>
        <w:pStyle w:val="Default"/>
        <w:spacing w:line="276" w:lineRule="auto"/>
        <w:jc w:val="both"/>
        <w:rPr>
          <w:rFonts w:ascii="Times New Roman" w:hAnsi="Times New Roman" w:cs="Times New Roman"/>
          <w:sz w:val="22"/>
          <w:szCs w:val="22"/>
        </w:rPr>
      </w:pPr>
      <w:r w:rsidRPr="00EE42AE">
        <w:rPr>
          <w:rFonts w:ascii="Times New Roman" w:hAnsi="Times New Roman" w:cs="Times New Roman"/>
          <w:sz w:val="22"/>
          <w:szCs w:val="22"/>
        </w:rPr>
        <w:t xml:space="preserve">Zamawiający deklaruje nawiązanie współpracy na podstawie umowy zlecenie. </w:t>
      </w:r>
    </w:p>
    <w:p w:rsidR="002B143C" w:rsidRPr="00EE42AE" w:rsidRDefault="002B143C" w:rsidP="002B143C">
      <w:pPr>
        <w:pStyle w:val="Default"/>
        <w:spacing w:line="276" w:lineRule="auto"/>
        <w:jc w:val="both"/>
        <w:rPr>
          <w:rFonts w:ascii="Times New Roman" w:hAnsi="Times New Roman" w:cs="Times New Roman"/>
          <w:sz w:val="22"/>
          <w:szCs w:val="22"/>
        </w:rPr>
      </w:pPr>
      <w:r w:rsidRPr="00EE42AE">
        <w:rPr>
          <w:rFonts w:ascii="Times New Roman" w:hAnsi="Times New Roman" w:cs="Times New Roman"/>
          <w:sz w:val="22"/>
          <w:szCs w:val="22"/>
        </w:rPr>
        <w:t xml:space="preserve">Wykonawca zobowiązuje się w toku realizacji umowy do bezwzględnego stosowania wytycznych horyzontalnych, wytycznych programowych oraz Wytycznych w zakresie kwalifikowalności wydatków w ramach Europejskiego Funduszu Rozwoju Regionalnego, Europejskiego Funduszu Społecznego oraz Funduszu Spójności na lata 2014–2020. </w:t>
      </w:r>
    </w:p>
    <w:p w:rsidR="002B143C" w:rsidRPr="00EE42AE" w:rsidRDefault="002B143C" w:rsidP="002B143C">
      <w:pPr>
        <w:pStyle w:val="Default"/>
        <w:spacing w:line="276" w:lineRule="auto"/>
        <w:jc w:val="both"/>
        <w:rPr>
          <w:rFonts w:ascii="Times New Roman" w:hAnsi="Times New Roman" w:cs="Times New Roman"/>
          <w:sz w:val="22"/>
          <w:szCs w:val="22"/>
        </w:rPr>
      </w:pPr>
      <w:r w:rsidRPr="00EE42AE">
        <w:rPr>
          <w:rFonts w:ascii="Times New Roman" w:hAnsi="Times New Roman" w:cs="Times New Roman"/>
          <w:sz w:val="22"/>
          <w:szCs w:val="22"/>
        </w:rPr>
        <w:t>W związku z tym informujemy o możliwości złożenia wyceny.</w:t>
      </w:r>
    </w:p>
    <w:p w:rsidR="00450CA8" w:rsidRPr="00EE42AE" w:rsidRDefault="00450CA8" w:rsidP="002B143C">
      <w:pPr>
        <w:pStyle w:val="Default"/>
        <w:spacing w:line="276" w:lineRule="auto"/>
        <w:jc w:val="both"/>
        <w:rPr>
          <w:rFonts w:ascii="Times New Roman" w:hAnsi="Times New Roman" w:cs="Times New Roman"/>
          <w:sz w:val="22"/>
          <w:szCs w:val="22"/>
        </w:rPr>
      </w:pPr>
    </w:p>
    <w:p w:rsidR="00450CA8" w:rsidRPr="00EE42AE" w:rsidRDefault="00450CA8" w:rsidP="00450CA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pPr>
      <w:r w:rsidRPr="00EE42AE">
        <w:rPr>
          <w:b/>
          <w:sz w:val="22"/>
          <w:szCs w:val="22"/>
        </w:rPr>
        <w:t xml:space="preserve">TRYB UDZIELENIA ZAMÓWIENIA </w:t>
      </w:r>
    </w:p>
    <w:p w:rsidR="00450CA8" w:rsidRPr="00EE42AE" w:rsidRDefault="00450CA8" w:rsidP="00450CA8">
      <w:pPr>
        <w:spacing w:line="276" w:lineRule="auto"/>
        <w:jc w:val="both"/>
      </w:pPr>
      <w:r w:rsidRPr="00EE42AE">
        <w:rPr>
          <w:sz w:val="22"/>
          <w:szCs w:val="22"/>
        </w:rPr>
        <w:t xml:space="preserve">Postępowanie prowadzone w rybie udzielenia zamówienia dla wydatków o wartości od 20 tys. PLN netto </w:t>
      </w:r>
      <w:r w:rsidRPr="00EE42AE">
        <w:rPr>
          <w:sz w:val="22"/>
          <w:szCs w:val="22"/>
        </w:rPr>
        <w:br/>
        <w:t xml:space="preserve">do 50 tys. PLN netto włącznie tj. bez podatku od towarów i usług (VAT), przeprowadzane zgodnie z </w:t>
      </w:r>
      <w:r w:rsidRPr="00EE42AE">
        <w:rPr>
          <w:i/>
          <w:sz w:val="22"/>
          <w:szCs w:val="22"/>
        </w:rPr>
        <w:t>Wytycznymi w zakresie kwalifikowalności wydatków w ramach Europejskiego Funduszu Rozwoju Regionalnego, Europejskiego Funduszu Społecznego oraz Funduszu Spójności na lata 2014-2020</w:t>
      </w:r>
      <w:r w:rsidRPr="00EE42AE">
        <w:rPr>
          <w:sz w:val="22"/>
          <w:szCs w:val="22"/>
        </w:rPr>
        <w:t xml:space="preserve"> Ministerstwa Rozwoju (z dnia 19 lipca  2017 r.).</w:t>
      </w:r>
    </w:p>
    <w:p w:rsidR="00450CA8" w:rsidRPr="00EE42AE" w:rsidRDefault="00450CA8" w:rsidP="00450CA8">
      <w:pPr>
        <w:spacing w:line="276" w:lineRule="auto"/>
        <w:jc w:val="both"/>
      </w:pPr>
      <w:r w:rsidRPr="00EE42AE">
        <w:rPr>
          <w:sz w:val="22"/>
          <w:szCs w:val="22"/>
        </w:rPr>
        <w:t xml:space="preserve">Niniejsze postępowanie ofertowe nie jest prowadzone w oparciu o przepisy ustawy z dnia 29 stycznia 2004 roku Prawo zamówień publicznych. </w:t>
      </w:r>
    </w:p>
    <w:p w:rsidR="00450CA8" w:rsidRPr="00EE42AE" w:rsidRDefault="00450CA8" w:rsidP="00450CA8">
      <w:pPr>
        <w:spacing w:line="276" w:lineRule="auto"/>
        <w:ind w:firstLine="709"/>
        <w:jc w:val="both"/>
        <w:rPr>
          <w:sz w:val="22"/>
          <w:szCs w:val="22"/>
        </w:rPr>
      </w:pPr>
    </w:p>
    <w:p w:rsidR="00450CA8" w:rsidRPr="00EE42AE" w:rsidRDefault="00450CA8" w:rsidP="00450CA8">
      <w:pPr>
        <w:spacing w:line="276" w:lineRule="auto"/>
        <w:jc w:val="both"/>
        <w:rPr>
          <w:b/>
          <w:sz w:val="22"/>
          <w:szCs w:val="22"/>
        </w:rPr>
      </w:pPr>
      <w:r w:rsidRPr="00EE42AE">
        <w:rPr>
          <w:b/>
          <w:sz w:val="22"/>
          <w:szCs w:val="22"/>
        </w:rPr>
        <w:t>Niniejsze zapytanie jest upublicznione na stronie internetowej projektu:</w:t>
      </w:r>
    </w:p>
    <w:p w:rsidR="00450CA8" w:rsidRPr="00EE42AE" w:rsidRDefault="00D7146F" w:rsidP="00450CA8">
      <w:pPr>
        <w:spacing w:line="276" w:lineRule="auto"/>
        <w:jc w:val="both"/>
        <w:rPr>
          <w:sz w:val="22"/>
          <w:szCs w:val="22"/>
        </w:rPr>
      </w:pPr>
      <w:hyperlink r:id="rId9" w:history="1">
        <w:r w:rsidR="00450CA8" w:rsidRPr="00EE42AE">
          <w:rPr>
            <w:rStyle w:val="Hipercze"/>
            <w:sz w:val="22"/>
            <w:szCs w:val="22"/>
          </w:rPr>
          <w:t>www.ftpolska.pl</w:t>
        </w:r>
      </w:hyperlink>
    </w:p>
    <w:p w:rsidR="00450CA8" w:rsidRPr="00EE42AE" w:rsidRDefault="00450CA8" w:rsidP="00450CA8">
      <w:pPr>
        <w:pStyle w:val="Default"/>
        <w:spacing w:line="276" w:lineRule="auto"/>
        <w:jc w:val="both"/>
        <w:rPr>
          <w:rFonts w:ascii="Times New Roman" w:hAnsi="Times New Roman" w:cs="Times New Roman"/>
          <w:sz w:val="22"/>
          <w:szCs w:val="22"/>
        </w:rPr>
      </w:pPr>
      <w:r w:rsidRPr="00EE42AE">
        <w:rPr>
          <w:rFonts w:ascii="Times New Roman" w:hAnsi="Times New Roman" w:cs="Times New Roman"/>
          <w:sz w:val="22"/>
          <w:szCs w:val="22"/>
        </w:rPr>
        <w:t xml:space="preserve">Zamówienie stanowiące przedmiot  niniejszego postępowania jest współfinansowane ze środków Europejskiego Funduszu Społecznego w ramach w ramach </w:t>
      </w:r>
      <w:r w:rsidRPr="00EE42AE">
        <w:rPr>
          <w:rFonts w:ascii="Times New Roman" w:hAnsi="Times New Roman" w:cs="Times New Roman"/>
          <w:bCs/>
          <w:sz w:val="22"/>
          <w:szCs w:val="22"/>
        </w:rPr>
        <w:t>Regionalnego Programu Operacyjnego Województwa Łódzkiego na lata 2014-2020, Oś priorytetowa: VIII</w:t>
      </w:r>
      <w:r w:rsidRPr="00EE42AE">
        <w:rPr>
          <w:rFonts w:ascii="Times New Roman" w:hAnsi="Times New Roman" w:cs="Times New Roman"/>
          <w:sz w:val="22"/>
          <w:szCs w:val="22"/>
        </w:rPr>
        <w:t xml:space="preserve"> Zatrudnienie,  </w:t>
      </w:r>
      <w:r w:rsidRPr="00EE42AE">
        <w:rPr>
          <w:rFonts w:ascii="Times New Roman" w:hAnsi="Times New Roman" w:cs="Times New Roman"/>
          <w:bCs/>
          <w:sz w:val="22"/>
          <w:szCs w:val="22"/>
        </w:rPr>
        <w:t>Działanie: VII</w:t>
      </w:r>
      <w:r w:rsidRPr="00EE42AE">
        <w:rPr>
          <w:rFonts w:ascii="Times New Roman" w:hAnsi="Times New Roman" w:cs="Times New Roman"/>
          <w:sz w:val="22"/>
          <w:szCs w:val="22"/>
        </w:rPr>
        <w:t xml:space="preserve">I.2 Wsparcie aktywności zawodowej osób po 29 roku życia, </w:t>
      </w:r>
      <w:r w:rsidRPr="00EE42AE">
        <w:rPr>
          <w:rFonts w:ascii="Times New Roman" w:hAnsi="Times New Roman" w:cs="Times New Roman"/>
          <w:bCs/>
          <w:sz w:val="22"/>
          <w:szCs w:val="22"/>
        </w:rPr>
        <w:t>Poddziałanie</w:t>
      </w:r>
      <w:r w:rsidRPr="00EE42AE">
        <w:rPr>
          <w:rFonts w:ascii="Times New Roman" w:hAnsi="Times New Roman" w:cs="Times New Roman"/>
          <w:sz w:val="22"/>
          <w:szCs w:val="22"/>
        </w:rPr>
        <w:t>: VIII.2.1 Wsparcie aktywności zawodowej osób po 29 roku życia</w:t>
      </w:r>
    </w:p>
    <w:p w:rsidR="002B143C" w:rsidRPr="00EE42AE" w:rsidRDefault="002B143C" w:rsidP="002B143C">
      <w:pPr>
        <w:pStyle w:val="Default"/>
        <w:spacing w:line="276" w:lineRule="auto"/>
        <w:jc w:val="both"/>
        <w:rPr>
          <w:rFonts w:ascii="Times New Roman" w:hAnsi="Times New Roman" w:cs="Times New Roman"/>
          <w:sz w:val="22"/>
          <w:szCs w:val="22"/>
        </w:rPr>
      </w:pP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b/>
          <w:bCs/>
          <w:color w:val="auto"/>
          <w:sz w:val="22"/>
          <w:szCs w:val="22"/>
        </w:rPr>
        <w:t xml:space="preserve">SPOSÓB PRZYGOTOWANIA I SKŁADANIA WYCENY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1. Ze strony Zamawiającego do kontaktów z Wykonawcami została upoważniona p. </w:t>
      </w:r>
      <w:r w:rsidR="004C6307" w:rsidRPr="00EE42AE">
        <w:rPr>
          <w:rFonts w:ascii="Times New Roman" w:hAnsi="Times New Roman" w:cs="Times New Roman"/>
          <w:color w:val="auto"/>
          <w:sz w:val="22"/>
          <w:szCs w:val="22"/>
        </w:rPr>
        <w:t xml:space="preserve">Anna </w:t>
      </w:r>
      <w:proofErr w:type="spellStart"/>
      <w:r w:rsidR="004C6307" w:rsidRPr="00EE42AE">
        <w:rPr>
          <w:rFonts w:ascii="Times New Roman" w:hAnsi="Times New Roman" w:cs="Times New Roman"/>
          <w:color w:val="auto"/>
          <w:sz w:val="22"/>
          <w:szCs w:val="22"/>
        </w:rPr>
        <w:t>Zajdlicz</w:t>
      </w:r>
      <w:proofErr w:type="spellEnd"/>
      <w:r w:rsidRPr="00EE42AE">
        <w:rPr>
          <w:rFonts w:ascii="Times New Roman" w:hAnsi="Times New Roman" w:cs="Times New Roman"/>
          <w:color w:val="auto"/>
          <w:sz w:val="22"/>
          <w:szCs w:val="22"/>
        </w:rPr>
        <w:t>, e-mail: biur</w:t>
      </w:r>
      <w:r w:rsidR="00B23F43" w:rsidRPr="00EE42AE">
        <w:rPr>
          <w:rFonts w:ascii="Times New Roman" w:hAnsi="Times New Roman" w:cs="Times New Roman"/>
          <w:color w:val="auto"/>
          <w:sz w:val="22"/>
          <w:szCs w:val="22"/>
        </w:rPr>
        <w:t>o@ftpol</w:t>
      </w:r>
      <w:r w:rsidR="004C6307" w:rsidRPr="00EE42AE">
        <w:rPr>
          <w:rFonts w:ascii="Times New Roman" w:hAnsi="Times New Roman" w:cs="Times New Roman"/>
          <w:color w:val="auto"/>
          <w:sz w:val="22"/>
          <w:szCs w:val="22"/>
        </w:rPr>
        <w:t>ska.pl, tel.: 782-853-258</w:t>
      </w:r>
      <w:r w:rsidRPr="00EE42AE">
        <w:rPr>
          <w:rFonts w:ascii="Times New Roman" w:hAnsi="Times New Roman" w:cs="Times New Roman"/>
          <w:color w:val="auto"/>
          <w:sz w:val="22"/>
          <w:szCs w:val="22"/>
        </w:rPr>
        <w:t xml:space="preserve">.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2. Siedziba Zamawiającego: FT Polska Sp. z o.o., ul. Plac Wolności 26, 97-540 Pławno.</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3. Złożenie wyceny polega na wypełnieniu „części ofertowej” oraz przesłaniu całego dokumentu (tj. „części opisowej” oraz „części ofertowej”) wraz z wszelkimi wymaganymi załącznikami w formie elektronicznej na adres </w:t>
      </w:r>
      <w:r w:rsidRPr="00EE42AE">
        <w:rPr>
          <w:rFonts w:ascii="Times New Roman" w:hAnsi="Times New Roman" w:cs="Times New Roman"/>
          <w:color w:val="auto"/>
          <w:sz w:val="22"/>
          <w:szCs w:val="22"/>
        </w:rPr>
        <w:br/>
        <w:t xml:space="preserve">e-mail: biuro@ftpolska.pl lub pisemnie do siedziby Zamawiającego. W przypadku wyceny pisemnej, wycenę wraz </w:t>
      </w:r>
      <w:r w:rsidRPr="00EE42AE">
        <w:rPr>
          <w:rFonts w:ascii="Times New Roman" w:hAnsi="Times New Roman" w:cs="Times New Roman"/>
          <w:color w:val="auto"/>
          <w:sz w:val="22"/>
          <w:szCs w:val="22"/>
        </w:rPr>
        <w:br/>
      </w:r>
      <w:r w:rsidRPr="00EE42AE">
        <w:rPr>
          <w:rFonts w:ascii="Times New Roman" w:hAnsi="Times New Roman" w:cs="Times New Roman"/>
          <w:color w:val="auto"/>
          <w:sz w:val="22"/>
          <w:szCs w:val="22"/>
        </w:rPr>
        <w:lastRenderedPageBreak/>
        <w:t xml:space="preserve">z pozostałymi dokumentami należy złożyć w nieprzezroczystej, zabezpieczonej przed otwarciem kopercie. Kopertę należy opisać następująco: </w:t>
      </w:r>
    </w:p>
    <w:p w:rsidR="002B143C" w:rsidRPr="00EE42AE" w:rsidRDefault="002B143C" w:rsidP="002B143C">
      <w:pPr>
        <w:pStyle w:val="Default"/>
        <w:spacing w:line="276" w:lineRule="auto"/>
        <w:jc w:val="both"/>
        <w:rPr>
          <w:rFonts w:ascii="Times New Roman" w:hAnsi="Times New Roman" w:cs="Times New Roman"/>
          <w:i/>
          <w:sz w:val="22"/>
          <w:szCs w:val="22"/>
        </w:rPr>
      </w:pPr>
      <w:r w:rsidRPr="00EE42AE">
        <w:rPr>
          <w:rFonts w:ascii="Times New Roman" w:hAnsi="Times New Roman" w:cs="Times New Roman"/>
          <w:i/>
          <w:iCs/>
          <w:color w:val="auto"/>
          <w:sz w:val="22"/>
          <w:szCs w:val="22"/>
        </w:rPr>
        <w:t xml:space="preserve">„Wycena usługi </w:t>
      </w:r>
      <w:r w:rsidR="00682B9C" w:rsidRPr="00EE42AE">
        <w:rPr>
          <w:rFonts w:ascii="Times New Roman" w:hAnsi="Times New Roman" w:cs="Times New Roman"/>
          <w:i/>
          <w:iCs/>
          <w:color w:val="auto"/>
          <w:sz w:val="22"/>
          <w:szCs w:val="22"/>
        </w:rPr>
        <w:t>Grupowe doradztwo zawodowe</w:t>
      </w:r>
      <w:r w:rsidRPr="00EE42AE">
        <w:rPr>
          <w:rFonts w:ascii="Times New Roman" w:hAnsi="Times New Roman" w:cs="Times New Roman"/>
          <w:i/>
          <w:iCs/>
          <w:color w:val="auto"/>
          <w:sz w:val="22"/>
          <w:szCs w:val="22"/>
        </w:rPr>
        <w:t xml:space="preserve"> w ramach realizacji projektu </w:t>
      </w:r>
      <w:r w:rsidR="00333AFD" w:rsidRPr="00EE42AE">
        <w:rPr>
          <w:rFonts w:ascii="Times New Roman" w:hAnsi="Times New Roman" w:cs="Times New Roman"/>
          <w:bCs/>
          <w:i/>
          <w:color w:val="auto"/>
          <w:sz w:val="22"/>
          <w:szCs w:val="22"/>
        </w:rPr>
        <w:t>Aktywność 30+</w:t>
      </w:r>
      <w:r w:rsidR="00B23F43" w:rsidRPr="00EE42AE">
        <w:rPr>
          <w:rFonts w:ascii="Times New Roman" w:hAnsi="Times New Roman" w:cs="Times New Roman"/>
          <w:bCs/>
          <w:i/>
          <w:color w:val="auto"/>
          <w:sz w:val="22"/>
          <w:szCs w:val="22"/>
        </w:rPr>
        <w:t xml:space="preserve"> nr projektu RPLD.</w:t>
      </w:r>
      <w:r w:rsidR="004C6307" w:rsidRPr="00EE42AE">
        <w:rPr>
          <w:rFonts w:ascii="Times New Roman" w:hAnsi="Times New Roman" w:cs="Times New Roman"/>
          <w:bCs/>
          <w:i/>
          <w:color w:val="auto"/>
          <w:sz w:val="22"/>
          <w:szCs w:val="22"/>
        </w:rPr>
        <w:t>08.02.01</w:t>
      </w:r>
      <w:r w:rsidR="00B23F43" w:rsidRPr="00EE42AE">
        <w:rPr>
          <w:rFonts w:ascii="Times New Roman" w:hAnsi="Times New Roman" w:cs="Times New Roman"/>
          <w:bCs/>
          <w:i/>
          <w:color w:val="auto"/>
          <w:sz w:val="22"/>
          <w:szCs w:val="22"/>
        </w:rPr>
        <w:t>-10-00</w:t>
      </w:r>
      <w:r w:rsidR="004C6307" w:rsidRPr="00EE42AE">
        <w:rPr>
          <w:rFonts w:ascii="Times New Roman" w:hAnsi="Times New Roman" w:cs="Times New Roman"/>
          <w:bCs/>
          <w:i/>
          <w:color w:val="auto"/>
          <w:sz w:val="22"/>
          <w:szCs w:val="22"/>
        </w:rPr>
        <w:t>09</w:t>
      </w:r>
      <w:r w:rsidR="00B23F43" w:rsidRPr="00EE42AE">
        <w:rPr>
          <w:rFonts w:ascii="Times New Roman" w:hAnsi="Times New Roman" w:cs="Times New Roman"/>
          <w:bCs/>
          <w:i/>
          <w:color w:val="auto"/>
          <w:sz w:val="22"/>
          <w:szCs w:val="22"/>
        </w:rPr>
        <w:t>/18</w:t>
      </w:r>
      <w:r w:rsidRPr="00EE42AE">
        <w:rPr>
          <w:rFonts w:ascii="Times New Roman" w:hAnsi="Times New Roman" w:cs="Times New Roman"/>
          <w:i/>
          <w:sz w:val="22"/>
          <w:szCs w:val="22"/>
        </w:rPr>
        <w:t>"</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Na kopercie oprócz opisu jw. zaleca się umieścić nazwę i adres Wykonawcy.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4. W przypadku wycen składanych w wersji elektronicznej: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a) Zamawiający akceptuje wyłącznie pliki z rozszerzeniem .pdf, .</w:t>
      </w:r>
      <w:proofErr w:type="spellStart"/>
      <w:r w:rsidRPr="00EE42AE">
        <w:rPr>
          <w:rFonts w:ascii="Times New Roman" w:hAnsi="Times New Roman" w:cs="Times New Roman"/>
          <w:color w:val="auto"/>
          <w:sz w:val="22"/>
          <w:szCs w:val="22"/>
        </w:rPr>
        <w:t>doc</w:t>
      </w:r>
      <w:proofErr w:type="spellEnd"/>
      <w:r w:rsidRPr="00EE42AE">
        <w:rPr>
          <w:rFonts w:ascii="Times New Roman" w:hAnsi="Times New Roman" w:cs="Times New Roman"/>
          <w:color w:val="auto"/>
          <w:sz w:val="22"/>
          <w:szCs w:val="22"/>
        </w:rPr>
        <w:t>, .</w:t>
      </w:r>
      <w:proofErr w:type="spellStart"/>
      <w:r w:rsidRPr="00EE42AE">
        <w:rPr>
          <w:rFonts w:ascii="Times New Roman" w:hAnsi="Times New Roman" w:cs="Times New Roman"/>
          <w:color w:val="auto"/>
          <w:sz w:val="22"/>
          <w:szCs w:val="22"/>
        </w:rPr>
        <w:t>docx</w:t>
      </w:r>
      <w:proofErr w:type="spellEnd"/>
      <w:r w:rsidRPr="00EE42AE">
        <w:rPr>
          <w:rFonts w:ascii="Times New Roman" w:hAnsi="Times New Roman" w:cs="Times New Roman"/>
          <w:color w:val="auto"/>
          <w:sz w:val="22"/>
          <w:szCs w:val="22"/>
        </w:rPr>
        <w:t xml:space="preserve">, </w:t>
      </w:r>
      <w:proofErr w:type="spellStart"/>
      <w:r w:rsidRPr="00EE42AE">
        <w:rPr>
          <w:rFonts w:ascii="Times New Roman" w:hAnsi="Times New Roman" w:cs="Times New Roman"/>
          <w:color w:val="auto"/>
          <w:sz w:val="22"/>
          <w:szCs w:val="22"/>
        </w:rPr>
        <w:t>odt</w:t>
      </w:r>
      <w:proofErr w:type="spellEnd"/>
      <w:r w:rsidRPr="00EE42AE">
        <w:rPr>
          <w:rFonts w:ascii="Times New Roman" w:hAnsi="Times New Roman" w:cs="Times New Roman"/>
          <w:color w:val="auto"/>
          <w:sz w:val="22"/>
          <w:szCs w:val="22"/>
        </w:rPr>
        <w:t xml:space="preserve">.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b) Zaleca się, aby każdy załącznik wielostronicowy był zapisany w jednym pliku,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c) Zaleca się, aby każdy załączony plik miał nadaną inną nazwę własną.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W przypadku problemów technicznych związanych z otwarciem lub wydrukiem e-maila, spowodowanych niezastosowaniem się do zaleceń z punktów b), c) konsekwencje powyższego obciążają Wykonawcę, który oświadcza, iż nie będzie z tego tytułu wysuwał roszczeń względem Zamawiającego.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5. </w:t>
      </w:r>
      <w:r w:rsidRPr="00EE42AE">
        <w:rPr>
          <w:rFonts w:ascii="Times New Roman" w:hAnsi="Times New Roman" w:cs="Times New Roman"/>
          <w:b/>
          <w:bCs/>
          <w:color w:val="auto"/>
          <w:sz w:val="22"/>
          <w:szCs w:val="22"/>
        </w:rPr>
        <w:t xml:space="preserve">Wycena musi być złożona do dnia </w:t>
      </w:r>
      <w:r w:rsidR="00682B9C" w:rsidRPr="00EE42AE">
        <w:rPr>
          <w:rFonts w:ascii="Times New Roman" w:hAnsi="Times New Roman" w:cs="Times New Roman"/>
          <w:b/>
          <w:bCs/>
        </w:rPr>
        <w:t>23.07</w:t>
      </w:r>
      <w:r w:rsidR="00631688" w:rsidRPr="00EE42AE">
        <w:rPr>
          <w:rFonts w:ascii="Times New Roman" w:hAnsi="Times New Roman" w:cs="Times New Roman"/>
          <w:b/>
          <w:bCs/>
        </w:rPr>
        <w:t>.2019</w:t>
      </w:r>
      <w:r w:rsidRPr="00EE42AE">
        <w:rPr>
          <w:rFonts w:ascii="Times New Roman" w:hAnsi="Times New Roman" w:cs="Times New Roman"/>
          <w:b/>
          <w:bCs/>
        </w:rPr>
        <w:t xml:space="preserve"> </w:t>
      </w:r>
      <w:r w:rsidR="004C6307" w:rsidRPr="00EE42AE">
        <w:rPr>
          <w:rFonts w:ascii="Times New Roman" w:hAnsi="Times New Roman" w:cs="Times New Roman"/>
          <w:b/>
          <w:bCs/>
          <w:color w:val="auto"/>
          <w:sz w:val="22"/>
          <w:szCs w:val="22"/>
        </w:rPr>
        <w:t>r. do godziny 12</w:t>
      </w:r>
      <w:r w:rsidRPr="00EE42AE">
        <w:rPr>
          <w:rFonts w:ascii="Times New Roman" w:hAnsi="Times New Roman" w:cs="Times New Roman"/>
          <w:b/>
          <w:bCs/>
          <w:color w:val="auto"/>
          <w:sz w:val="22"/>
          <w:szCs w:val="22"/>
        </w:rPr>
        <w:t xml:space="preserve">:00. </w:t>
      </w:r>
      <w:r w:rsidRPr="00EE42AE">
        <w:rPr>
          <w:rFonts w:ascii="Times New Roman" w:hAnsi="Times New Roman" w:cs="Times New Roman"/>
          <w:color w:val="auto"/>
          <w:sz w:val="22"/>
          <w:szCs w:val="22"/>
        </w:rPr>
        <w:t xml:space="preserve">Decyduje godzina wpływu wyceny. Wyceny złożone po terminie nie będą rozpatrywane.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6. Zamawiający nie odsyła nadesłanych wycen.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7. Każdy oferent może złożyć tylko jedną wycenę.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8. Nieodłączny element dokumentu stanowi „część opisowa” oraz „część ofertowa”.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9. Wycena musi być wypełniona w języku polskim.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10. Zamawiający zabrania jakichkolwiek modyfikacji treści dokumentów, za wyjątkiem miejsc służących do wypełnienia wyceny.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11. Wycena wymaga podpisu osób uprawnionych do reprezentowania Wykonawcy, zgodnie z wymaganiami ustawowymi.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12. Jakiekolwiek odstępstwo od wyżej opisanego sposobu przygotowania wyceny jest równoznaczne z jej odrzuceniem, ze względu na niespełnienie kryteriów formalnych.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13. Wykonawca jest związany wyceną przez okres co najmniej 30 dni od daty wyceny. </w:t>
      </w:r>
    </w:p>
    <w:p w:rsidR="002B143C" w:rsidRPr="00EE42AE" w:rsidRDefault="002B143C" w:rsidP="002B143C">
      <w:pPr>
        <w:pStyle w:val="Default"/>
        <w:spacing w:line="276" w:lineRule="auto"/>
        <w:jc w:val="both"/>
        <w:rPr>
          <w:rFonts w:ascii="Times New Roman" w:hAnsi="Times New Roman" w:cs="Times New Roman"/>
          <w:color w:val="auto"/>
          <w:sz w:val="22"/>
          <w:szCs w:val="22"/>
        </w:rPr>
      </w:pP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b/>
          <w:bCs/>
          <w:color w:val="auto"/>
          <w:sz w:val="22"/>
          <w:szCs w:val="22"/>
        </w:rPr>
        <w:t xml:space="preserve">OPIS WARUNKÓW UDZIAŁU W POSTĘPOWANIU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Wybór Wykonawcy będzie się odbywał zgodnie z właściwymi wytycznym horyzontalnymi, wytycznymi programowymi oraz Wytycznymi w zakresie kwalifikowalności wydatków w ramach Europejskiego Funduszu Rozwoju Regionalnego, Europejskiego Funduszu Społecznego oraz Funduszu Spójności na lata 2014-2020.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Do składania wycen zapraszamy Wykonawców, którzy spełniają łącznie warunki: </w:t>
      </w:r>
    </w:p>
    <w:p w:rsidR="002B143C" w:rsidRPr="00EE42AE" w:rsidRDefault="002B143C" w:rsidP="002B143C">
      <w:pPr>
        <w:pStyle w:val="Default"/>
        <w:spacing w:line="276" w:lineRule="auto"/>
        <w:jc w:val="both"/>
        <w:rPr>
          <w:rFonts w:ascii="Times New Roman" w:hAnsi="Times New Roman" w:cs="Times New Roman"/>
          <w:b/>
          <w:bCs/>
          <w:color w:val="auto"/>
          <w:sz w:val="22"/>
          <w:szCs w:val="22"/>
        </w:rPr>
      </w:pPr>
    </w:p>
    <w:p w:rsidR="00682B9C" w:rsidRPr="00EE42AE" w:rsidRDefault="00682B9C" w:rsidP="00682B9C">
      <w:pPr>
        <w:autoSpaceDE w:val="0"/>
        <w:autoSpaceDN w:val="0"/>
        <w:adjustRightInd w:val="0"/>
        <w:jc w:val="both"/>
        <w:rPr>
          <w:sz w:val="22"/>
        </w:rPr>
      </w:pPr>
      <w:r w:rsidRPr="00EE42AE">
        <w:rPr>
          <w:sz w:val="22"/>
        </w:rPr>
        <w:t xml:space="preserve">Do składania ofert zapraszamy Wykonawców, którzy spełniają łącznie wszystkie poniższe warunki: </w:t>
      </w:r>
    </w:p>
    <w:p w:rsidR="00682B9C" w:rsidRPr="00EE42AE" w:rsidRDefault="00682B9C" w:rsidP="00682B9C">
      <w:pPr>
        <w:pStyle w:val="Akapitzli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jc w:val="both"/>
        <w:rPr>
          <w:sz w:val="22"/>
        </w:rPr>
      </w:pPr>
      <w:r w:rsidRPr="00EE42AE">
        <w:rPr>
          <w:sz w:val="22"/>
        </w:rPr>
        <w:t>Gwarantują wysoką jakość świadczonych usług, tj. w okresie trzech lat przed dniem złożenia oferty (tj. od 201</w:t>
      </w:r>
      <w:r w:rsidRPr="00EE42AE">
        <w:rPr>
          <w:sz w:val="22"/>
        </w:rPr>
        <w:t>5</w:t>
      </w:r>
      <w:r w:rsidRPr="00EE42AE">
        <w:rPr>
          <w:sz w:val="22"/>
        </w:rPr>
        <w:t xml:space="preserve"> roku), a jeżeli okres prowadzenia działalności przez Wykonawcę jest krótszy – w tym okresie, w należyty sposób zrealizowali łącznie min. 900 godzin usług szkoleniowych, w tym skierowanych do osób pozostających bez zatrudnienia w wymiarze co najmniej 600 godzin. </w:t>
      </w:r>
    </w:p>
    <w:p w:rsidR="00682B9C" w:rsidRPr="00EE42AE" w:rsidRDefault="00682B9C" w:rsidP="00682B9C">
      <w:pPr>
        <w:autoSpaceDE w:val="0"/>
        <w:autoSpaceDN w:val="0"/>
        <w:adjustRightInd w:val="0"/>
        <w:jc w:val="both"/>
        <w:rPr>
          <w:sz w:val="22"/>
        </w:rPr>
      </w:pPr>
      <w:r w:rsidRPr="00EE42AE">
        <w:rPr>
          <w:sz w:val="22"/>
        </w:rPr>
        <w:t xml:space="preserve">Opis sposobu dokonywania oceny spełnienia tego warunku: </w:t>
      </w:r>
    </w:p>
    <w:p w:rsidR="00682B9C" w:rsidRPr="00EE42AE" w:rsidRDefault="00682B9C" w:rsidP="00682B9C">
      <w:pPr>
        <w:autoSpaceDE w:val="0"/>
        <w:autoSpaceDN w:val="0"/>
        <w:adjustRightInd w:val="0"/>
        <w:jc w:val="both"/>
        <w:rPr>
          <w:sz w:val="22"/>
        </w:rPr>
      </w:pPr>
      <w:r w:rsidRPr="00EE42AE">
        <w:rPr>
          <w:sz w:val="22"/>
        </w:rPr>
        <w:t xml:space="preserve">W celu spełnienia tego warunku Wykonawca, w tabeli stanowiącej Załącznik nr 1 musi wykazać, że wykonał takie usługi w minimalnym zakresie liczbowym wskazanym powyżej. Wykonawca zobowiązany jest do wypełnienia Załącznika nr 1 w sposób umożliwiający jednoznaczną ocenę spełnienia ww. warunków (m.in. nazwa usługi bądź jej opis muszą jednoznacznie wskazywać na tożsamość lub równoważność usługi. W innym wypadku Wykonawca zobowiązany jest dodatkowo dołączyć do oferty dokumenty jednoznacznie poświadczające spełnianie warunków udziału w postępowaniu). Zamawiający zastrzega, iż usługi wykonane na podstawie umów z osobami fizycznymi nie będą zaliczane do doświadczenia Wykonawcy. W Załączniku nr 1 Wykonawca nie może wskazać usług, które wykazał w Załączniku nr 2 (wykaz usług skierowanych do osób pozostających bez zatrudnienia). </w:t>
      </w:r>
    </w:p>
    <w:p w:rsidR="00682B9C" w:rsidRPr="00EE42AE" w:rsidRDefault="00682B9C" w:rsidP="00682B9C">
      <w:pPr>
        <w:pStyle w:val="Akapitzli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rPr>
      </w:pPr>
      <w:r w:rsidRPr="00EE42AE">
        <w:rPr>
          <w:sz w:val="22"/>
        </w:rPr>
        <w:lastRenderedPageBreak/>
        <w:t xml:space="preserve">Dysponują osobami zdolnymi do wykonania usługi (tj. min. </w:t>
      </w:r>
      <w:r w:rsidRPr="00EE42AE">
        <w:rPr>
          <w:sz w:val="22"/>
        </w:rPr>
        <w:t>1</w:t>
      </w:r>
      <w:r w:rsidRPr="00EE42AE">
        <w:rPr>
          <w:sz w:val="22"/>
        </w:rPr>
        <w:t xml:space="preserve"> osob</w:t>
      </w:r>
      <w:r w:rsidRPr="00EE42AE">
        <w:rPr>
          <w:sz w:val="22"/>
        </w:rPr>
        <w:t>ą</w:t>
      </w:r>
      <w:r w:rsidRPr="00EE42AE">
        <w:rPr>
          <w:sz w:val="22"/>
        </w:rPr>
        <w:t xml:space="preserve"> będąc</w:t>
      </w:r>
      <w:r w:rsidRPr="00EE42AE">
        <w:rPr>
          <w:sz w:val="22"/>
        </w:rPr>
        <w:t>ą</w:t>
      </w:r>
      <w:r w:rsidRPr="00EE42AE">
        <w:rPr>
          <w:sz w:val="22"/>
        </w:rPr>
        <w:t xml:space="preserve"> personelem Wykonawcy spełniającym wymagania, o których mowa w pkt. 2 na str. 2 „części opisowej”). </w:t>
      </w:r>
    </w:p>
    <w:p w:rsidR="00682B9C" w:rsidRPr="00EE42AE" w:rsidRDefault="00682B9C" w:rsidP="00682B9C">
      <w:pPr>
        <w:jc w:val="both"/>
        <w:rPr>
          <w:sz w:val="22"/>
        </w:rPr>
      </w:pPr>
      <w:r w:rsidRPr="00EE42AE">
        <w:rPr>
          <w:sz w:val="22"/>
        </w:rPr>
        <w:t xml:space="preserve">Opis sposobu dokonywania oceny spełnienia tego warunku: </w:t>
      </w:r>
    </w:p>
    <w:p w:rsidR="00682B9C" w:rsidRPr="00EE42AE" w:rsidRDefault="00682B9C" w:rsidP="00682B9C">
      <w:pPr>
        <w:jc w:val="both"/>
        <w:rPr>
          <w:sz w:val="22"/>
        </w:rPr>
      </w:pPr>
      <w:r w:rsidRPr="00EE42AE">
        <w:rPr>
          <w:sz w:val="22"/>
        </w:rPr>
        <w:t xml:space="preserve">Zamawiający nie dokonuje opisu sposobu oceny spełnienia tego warunku. Wykonawca podpisując ofertę jednocześnie oświadcza spełnienie tego warunku. </w:t>
      </w:r>
    </w:p>
    <w:p w:rsidR="00682B9C" w:rsidRPr="00EE42AE" w:rsidRDefault="00682B9C" w:rsidP="00682B9C">
      <w:pPr>
        <w:jc w:val="both"/>
        <w:rPr>
          <w:sz w:val="22"/>
        </w:rPr>
      </w:pPr>
    </w:p>
    <w:p w:rsidR="00682B9C" w:rsidRPr="00EE42AE" w:rsidRDefault="00682B9C" w:rsidP="00682B9C">
      <w:pPr>
        <w:pStyle w:val="Akapitzli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sz w:val="22"/>
        </w:rPr>
      </w:pPr>
      <w:r w:rsidRPr="00EE42AE">
        <w:rPr>
          <w:sz w:val="22"/>
        </w:rPr>
        <w:t xml:space="preserve">Dysponują potencjałem technicznym (tj. salami spełniającym wymagania, o których mowa w pkt. 8 na str. 2 „części opisowej”). </w:t>
      </w:r>
    </w:p>
    <w:p w:rsidR="00682B9C" w:rsidRPr="00EE42AE" w:rsidRDefault="00682B9C" w:rsidP="00682B9C">
      <w:pPr>
        <w:jc w:val="both"/>
        <w:rPr>
          <w:sz w:val="22"/>
        </w:rPr>
      </w:pPr>
      <w:r w:rsidRPr="00EE42AE">
        <w:rPr>
          <w:sz w:val="22"/>
        </w:rPr>
        <w:t xml:space="preserve">Opis sposobu dokonywania oceny spełnienia tego warunku: </w:t>
      </w:r>
    </w:p>
    <w:p w:rsidR="00682B9C" w:rsidRPr="00EE42AE" w:rsidRDefault="00682B9C" w:rsidP="00682B9C">
      <w:pPr>
        <w:jc w:val="both"/>
        <w:rPr>
          <w:sz w:val="22"/>
        </w:rPr>
      </w:pPr>
      <w:r w:rsidRPr="00EE42AE">
        <w:rPr>
          <w:sz w:val="22"/>
        </w:rPr>
        <w:t xml:space="preserve">Zamawiający nie dokonuje opisu sposobu oceny spełnienia tego warunku. Wykonawca podpisując ofertę jednocześnie oświadcza spełnienie tego warunku. </w:t>
      </w:r>
    </w:p>
    <w:p w:rsidR="00682B9C" w:rsidRPr="00EE42AE" w:rsidRDefault="00682B9C" w:rsidP="00682B9C">
      <w:pPr>
        <w:jc w:val="both"/>
        <w:rPr>
          <w:sz w:val="22"/>
        </w:rPr>
      </w:pPr>
    </w:p>
    <w:p w:rsidR="00682B9C" w:rsidRPr="00EE42AE" w:rsidRDefault="00682B9C" w:rsidP="00682B9C">
      <w:pPr>
        <w:pStyle w:val="Akapitzli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sz w:val="22"/>
        </w:rPr>
      </w:pPr>
      <w:r w:rsidRPr="00EE42AE">
        <w:rPr>
          <w:sz w:val="22"/>
        </w:rPr>
        <w:t xml:space="preserve">Zobowiązują się do zapewnienia przestrzegania bezpieczeństwa i higieny pracy oraz ochrony zdrowia na etapie realizacji usługi. </w:t>
      </w:r>
    </w:p>
    <w:p w:rsidR="00682B9C" w:rsidRPr="00EE42AE" w:rsidRDefault="00682B9C" w:rsidP="00682B9C">
      <w:pPr>
        <w:jc w:val="both"/>
        <w:rPr>
          <w:sz w:val="22"/>
        </w:rPr>
      </w:pPr>
      <w:r w:rsidRPr="00EE42AE">
        <w:rPr>
          <w:sz w:val="22"/>
        </w:rPr>
        <w:t xml:space="preserve">Opis sposobu dokonywania oceny spełnienia tego warunku: </w:t>
      </w:r>
    </w:p>
    <w:p w:rsidR="00682B9C" w:rsidRPr="00EE42AE" w:rsidRDefault="00682B9C" w:rsidP="00682B9C">
      <w:pPr>
        <w:jc w:val="both"/>
        <w:rPr>
          <w:sz w:val="22"/>
        </w:rPr>
      </w:pPr>
      <w:r w:rsidRPr="00EE42AE">
        <w:rPr>
          <w:sz w:val="22"/>
        </w:rPr>
        <w:t xml:space="preserve">Zamawiający nie dokonuje opisu sposobu oceny spełnienia tego warunku. Wykonawca podpisując ofertę jednocześnie oświadcza spełnienie tego warunku. </w:t>
      </w:r>
    </w:p>
    <w:p w:rsidR="00682B9C" w:rsidRPr="00EE42AE" w:rsidRDefault="00682B9C" w:rsidP="00682B9C">
      <w:pPr>
        <w:jc w:val="both"/>
        <w:rPr>
          <w:sz w:val="22"/>
        </w:rPr>
      </w:pPr>
    </w:p>
    <w:p w:rsidR="00682B9C" w:rsidRPr="00EE42AE" w:rsidRDefault="00682B9C" w:rsidP="00682B9C">
      <w:pPr>
        <w:pStyle w:val="Akapitzli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sz w:val="22"/>
        </w:rPr>
      </w:pPr>
      <w:r w:rsidRPr="00EE42AE">
        <w:rPr>
          <w:sz w:val="22"/>
        </w:rPr>
        <w:t xml:space="preserve">Posiadają wpis do Rejestru Instytucji Szkoleniowych. </w:t>
      </w:r>
    </w:p>
    <w:p w:rsidR="00682B9C" w:rsidRPr="00EE42AE" w:rsidRDefault="00682B9C" w:rsidP="00682B9C">
      <w:pPr>
        <w:jc w:val="both"/>
        <w:rPr>
          <w:sz w:val="22"/>
        </w:rPr>
      </w:pPr>
      <w:r w:rsidRPr="00EE42AE">
        <w:rPr>
          <w:sz w:val="22"/>
        </w:rPr>
        <w:t xml:space="preserve">Opis sposobu dokonywania oceny spełnienia tego warunku: </w:t>
      </w:r>
    </w:p>
    <w:p w:rsidR="00682B9C" w:rsidRPr="00EE42AE" w:rsidRDefault="00682B9C" w:rsidP="00682B9C">
      <w:pPr>
        <w:jc w:val="both"/>
        <w:rPr>
          <w:sz w:val="22"/>
        </w:rPr>
      </w:pPr>
      <w:r w:rsidRPr="00EE42AE">
        <w:rPr>
          <w:sz w:val="22"/>
        </w:rPr>
        <w:t xml:space="preserve">W celu spełnienia tego warunku Wykonawca zobowiązany jest dołączyć do oferty odpowiednie zaświadczenie. </w:t>
      </w:r>
    </w:p>
    <w:p w:rsidR="00682B9C" w:rsidRPr="00EE42AE" w:rsidRDefault="00682B9C" w:rsidP="00682B9C">
      <w:pPr>
        <w:jc w:val="both"/>
        <w:rPr>
          <w:sz w:val="22"/>
        </w:rPr>
      </w:pPr>
    </w:p>
    <w:p w:rsidR="00682B9C" w:rsidRPr="00EE42AE" w:rsidRDefault="00682B9C" w:rsidP="00682B9C">
      <w:pPr>
        <w:pStyle w:val="Akapitzli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2"/>
        </w:rPr>
      </w:pPr>
      <w:r w:rsidRPr="00EE42AE">
        <w:rPr>
          <w:sz w:val="22"/>
        </w:rPr>
        <w:t xml:space="preserve">Nie są powiązani z Zamawiającym kapitałowo lub osobowo.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 uczestniczeniu w spółce jako wspólnik spółki cywilnej lub spółki osobowej; </w:t>
      </w:r>
    </w:p>
    <w:p w:rsidR="00682B9C" w:rsidRPr="00EE42AE" w:rsidRDefault="00682B9C" w:rsidP="00682B9C">
      <w:pPr>
        <w:pStyle w:val="Akapitzlist"/>
        <w:jc w:val="both"/>
        <w:rPr>
          <w:sz w:val="22"/>
        </w:rPr>
      </w:pPr>
      <w:r w:rsidRPr="00EE42AE">
        <w:rPr>
          <w:sz w:val="22"/>
        </w:rPr>
        <w:t xml:space="preserve">- posiadaniu co najmniej 10% udziałów lub akcji; </w:t>
      </w:r>
    </w:p>
    <w:p w:rsidR="00682B9C" w:rsidRPr="00EE42AE" w:rsidRDefault="00682B9C" w:rsidP="00682B9C">
      <w:pPr>
        <w:pStyle w:val="Akapitzlist"/>
        <w:jc w:val="both"/>
        <w:rPr>
          <w:sz w:val="22"/>
        </w:rPr>
      </w:pPr>
      <w:r w:rsidRPr="00EE42AE">
        <w:rPr>
          <w:sz w:val="22"/>
        </w:rPr>
        <w:t xml:space="preserve">- pełnieniu funkcji członka organu nadzorczego lub zarządzającego, prokurenta, pełnomocnika; </w:t>
      </w:r>
    </w:p>
    <w:p w:rsidR="00682B9C" w:rsidRPr="00EE42AE" w:rsidRDefault="00682B9C" w:rsidP="00682B9C">
      <w:pPr>
        <w:pStyle w:val="Akapitzlist"/>
        <w:jc w:val="both"/>
        <w:rPr>
          <w:sz w:val="22"/>
        </w:rPr>
      </w:pPr>
      <w:r w:rsidRPr="00EE42AE">
        <w:rPr>
          <w:sz w:val="22"/>
        </w:rPr>
        <w:t xml:space="preserve">- pozostawaniu w związku małżeńskim, w stosunku pokrewieństwa lub powinowactwa w linii prostej, pokrewieństwa drugiego stopnia lub powinowactwa drugiego stopnia w linii bocznej lub w stosunku przysposobienia, opieki lub kurateli. </w:t>
      </w:r>
    </w:p>
    <w:p w:rsidR="00682B9C" w:rsidRPr="00EE42AE" w:rsidRDefault="00682B9C" w:rsidP="00682B9C">
      <w:pPr>
        <w:jc w:val="both"/>
        <w:rPr>
          <w:sz w:val="22"/>
        </w:rPr>
      </w:pPr>
      <w:r w:rsidRPr="00EE42AE">
        <w:rPr>
          <w:sz w:val="22"/>
        </w:rPr>
        <w:t xml:space="preserve">Opis sposobu dokonywania oceny spełnienia tego warunku: </w:t>
      </w:r>
    </w:p>
    <w:p w:rsidR="00682B9C" w:rsidRPr="00EE42AE" w:rsidRDefault="00682B9C" w:rsidP="00682B9C">
      <w:pPr>
        <w:jc w:val="both"/>
        <w:rPr>
          <w:sz w:val="22"/>
        </w:rPr>
      </w:pPr>
      <w:r w:rsidRPr="00EE42AE">
        <w:rPr>
          <w:sz w:val="22"/>
        </w:rPr>
        <w:t>Zamawiający nie dokonuje opisu sposobu oceny spełnienia tego warunku. Wykonawca podpisując ofertę jednocześnie oświadcza spełnienie tego warunku.</w:t>
      </w:r>
    </w:p>
    <w:p w:rsidR="00682B9C" w:rsidRPr="00EE42AE" w:rsidRDefault="00682B9C" w:rsidP="00682B9C">
      <w:pPr>
        <w:jc w:val="both"/>
        <w:rPr>
          <w:sz w:val="22"/>
        </w:rPr>
      </w:pPr>
    </w:p>
    <w:p w:rsidR="00682B9C" w:rsidRPr="00EE42AE" w:rsidRDefault="00682B9C" w:rsidP="00682B9C">
      <w:pPr>
        <w:pStyle w:val="Akapitzli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sz w:val="22"/>
        </w:rPr>
      </w:pPr>
      <w:r w:rsidRPr="00EE42AE">
        <w:rPr>
          <w:sz w:val="22"/>
        </w:rPr>
        <w:t xml:space="preserve">Nie należą do kategorii Wykonawców wykluczonych z postępowania, tj.: </w:t>
      </w:r>
    </w:p>
    <w:p w:rsidR="00682B9C" w:rsidRPr="00EE42AE" w:rsidRDefault="00682B9C" w:rsidP="00682B9C">
      <w:pPr>
        <w:jc w:val="both"/>
        <w:rPr>
          <w:sz w:val="22"/>
        </w:rPr>
      </w:pPr>
      <w:r w:rsidRPr="00EE42AE">
        <w:rPr>
          <w:sz w:val="22"/>
        </w:rPr>
        <w:t xml:space="preserve">a) Wykonawców, którzy, z przyczyn leżących po ich stronie, nie wykonali albo nienależycie wykonali w istotnym stopniu wcześniejszą umowę w sprawie zamówienia publicznego lub umowę koncesji, co doprowadziło do rozwiązania umowy lub zasądzenia odszkodowania; Opis sposobu dokonywania oceny spełnienia tego warunku: Zamawiający nie dokonuje opisu sposobu oceny spełnienia tego warunku. Wykonawca podpisując ofertę jednocześnie oświadcza spełnienie tego warunku. </w:t>
      </w:r>
    </w:p>
    <w:p w:rsidR="00682B9C" w:rsidRPr="00EE42AE" w:rsidRDefault="00682B9C" w:rsidP="00682B9C">
      <w:pPr>
        <w:jc w:val="both"/>
        <w:rPr>
          <w:sz w:val="22"/>
        </w:rPr>
      </w:pPr>
      <w:r w:rsidRPr="00EE42AE">
        <w:rPr>
          <w:sz w:val="22"/>
        </w:rPr>
        <w:t xml:space="preserve">b) Wykonawców, w stosunku do których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EE42AE">
        <w:rPr>
          <w:sz w:val="22"/>
        </w:rPr>
        <w:t>późn</w:t>
      </w:r>
      <w:proofErr w:type="spellEnd"/>
      <w:r w:rsidRPr="00EE42AE">
        <w:rPr>
          <w:sz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EE42AE">
        <w:rPr>
          <w:sz w:val="22"/>
        </w:rPr>
        <w:t>późn</w:t>
      </w:r>
      <w:proofErr w:type="spellEnd"/>
      <w:r w:rsidRPr="00EE42AE">
        <w:rPr>
          <w:sz w:val="22"/>
        </w:rPr>
        <w:t xml:space="preserve">. zm.); Opis sposobu dokonywania oceny spełnienia tego warunku: Zamawiający nie dokonuje opisu sposobu oceny spełnienia tego warunku. Wykonawca podpisując ofertę jednocześnie oświadcza spełnienie tego warunku. </w:t>
      </w:r>
    </w:p>
    <w:p w:rsidR="00682B9C" w:rsidRPr="00EE42AE" w:rsidRDefault="00682B9C" w:rsidP="00682B9C">
      <w:pPr>
        <w:jc w:val="both"/>
        <w:rPr>
          <w:sz w:val="22"/>
        </w:rPr>
      </w:pPr>
      <w:r w:rsidRPr="00EE42AE">
        <w:rPr>
          <w:sz w:val="22"/>
        </w:rPr>
        <w:lastRenderedPageBreak/>
        <w:t xml:space="preserve">c) Wykonawców, wobec których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682B9C" w:rsidRPr="00EE42AE" w:rsidRDefault="00682B9C" w:rsidP="00682B9C">
      <w:pPr>
        <w:jc w:val="both"/>
        <w:rPr>
          <w:sz w:val="22"/>
        </w:rPr>
      </w:pPr>
      <w:r w:rsidRPr="00EE42AE">
        <w:rPr>
          <w:sz w:val="22"/>
        </w:rPr>
        <w:t xml:space="preserve">d) Złożyli nieprawdziwe informacje mające wpływ na wynik prowadzonego postępowania; </w:t>
      </w:r>
    </w:p>
    <w:p w:rsidR="00682B9C" w:rsidRPr="00EE42AE" w:rsidRDefault="00682B9C" w:rsidP="00682B9C">
      <w:pPr>
        <w:autoSpaceDE w:val="0"/>
        <w:autoSpaceDN w:val="0"/>
        <w:adjustRightInd w:val="0"/>
        <w:jc w:val="both"/>
        <w:rPr>
          <w:sz w:val="22"/>
        </w:rPr>
      </w:pPr>
      <w:r w:rsidRPr="00EE42AE">
        <w:rPr>
          <w:sz w:val="22"/>
        </w:rPr>
        <w:t xml:space="preserve">e) Nie złożyli oświadczenia o spełnianiu warunków udziału w postępowaniu lub dokumentów potwierdzających spełnianie tych warunków lub złożone dokumenty zawierają błędy. </w:t>
      </w:r>
    </w:p>
    <w:p w:rsidR="00682B9C" w:rsidRPr="00EE42AE" w:rsidRDefault="00682B9C" w:rsidP="00682B9C">
      <w:pPr>
        <w:autoSpaceDE w:val="0"/>
        <w:autoSpaceDN w:val="0"/>
        <w:adjustRightInd w:val="0"/>
        <w:jc w:val="both"/>
        <w:rPr>
          <w:sz w:val="22"/>
        </w:rPr>
      </w:pPr>
    </w:p>
    <w:p w:rsidR="00682B9C" w:rsidRPr="00EE42AE" w:rsidRDefault="00682B9C" w:rsidP="00682B9C">
      <w:pPr>
        <w:autoSpaceDE w:val="0"/>
        <w:autoSpaceDN w:val="0"/>
        <w:adjustRightInd w:val="0"/>
        <w:jc w:val="both"/>
        <w:rPr>
          <w:sz w:val="22"/>
        </w:rPr>
      </w:pPr>
      <w:r w:rsidRPr="00EE42AE">
        <w:rPr>
          <w:sz w:val="22"/>
        </w:rPr>
        <w:t xml:space="preserve">Opis sposobu dokonywania oceny spełnienia tego warunku: </w:t>
      </w:r>
    </w:p>
    <w:p w:rsidR="00682B9C" w:rsidRPr="00EE42AE" w:rsidRDefault="00682B9C" w:rsidP="00682B9C">
      <w:pPr>
        <w:autoSpaceDE w:val="0"/>
        <w:autoSpaceDN w:val="0"/>
        <w:adjustRightInd w:val="0"/>
        <w:jc w:val="both"/>
        <w:rPr>
          <w:b/>
          <w:bCs/>
          <w:color w:val="000000"/>
          <w:sz w:val="22"/>
        </w:rPr>
      </w:pPr>
      <w:r w:rsidRPr="00EE42AE">
        <w:rPr>
          <w:sz w:val="22"/>
        </w:rPr>
        <w:t>Zamawiający nie dokonuje opisu sposobu oceny spełnienia tego warunku. Wykonawca podpisując ofertę jednocześnie oświadcza spełnienie tego warunku.</w:t>
      </w:r>
    </w:p>
    <w:p w:rsidR="002B143C" w:rsidRPr="00EE42AE" w:rsidRDefault="002B143C" w:rsidP="002B143C">
      <w:pPr>
        <w:pStyle w:val="Default"/>
        <w:spacing w:line="276" w:lineRule="auto"/>
        <w:jc w:val="both"/>
        <w:rPr>
          <w:rFonts w:ascii="Times New Roman" w:hAnsi="Times New Roman" w:cs="Times New Roman"/>
          <w:b/>
          <w:bCs/>
          <w:color w:val="auto"/>
          <w:sz w:val="22"/>
          <w:szCs w:val="22"/>
        </w:rPr>
      </w:pPr>
    </w:p>
    <w:p w:rsidR="00450CA8" w:rsidRPr="00EE42AE" w:rsidRDefault="00450CA8" w:rsidP="002B143C">
      <w:pPr>
        <w:pStyle w:val="Default"/>
        <w:spacing w:line="276" w:lineRule="auto"/>
        <w:jc w:val="both"/>
        <w:rPr>
          <w:rFonts w:ascii="Times New Roman" w:hAnsi="Times New Roman" w:cs="Times New Roman"/>
          <w:b/>
          <w:bCs/>
          <w:color w:val="auto"/>
          <w:sz w:val="22"/>
          <w:szCs w:val="22"/>
        </w:rPr>
      </w:pP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b/>
          <w:bCs/>
          <w:color w:val="auto"/>
          <w:sz w:val="22"/>
          <w:szCs w:val="22"/>
        </w:rPr>
        <w:t xml:space="preserve">KRYTERIA OCENY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Po spełnieniu przez Wykonawcę wszystkich wskazanych wyżej kryteriów i warunków udziału w postępowaniu </w:t>
      </w:r>
      <w:r w:rsidRPr="00EE42AE">
        <w:rPr>
          <w:rFonts w:ascii="Times New Roman" w:hAnsi="Times New Roman" w:cs="Times New Roman"/>
          <w:color w:val="auto"/>
          <w:sz w:val="22"/>
          <w:szCs w:val="22"/>
        </w:rPr>
        <w:br/>
        <w:t xml:space="preserve">(w tym braku powiązań kapitałowych i osobowych), każda ważna wycena poddana zostanie ocenie punktowej. Zamawiający przy wyborze Wykonawcy będzie się kierować </w:t>
      </w:r>
      <w:r w:rsidRPr="00EE42AE">
        <w:rPr>
          <w:rFonts w:ascii="Times New Roman" w:hAnsi="Times New Roman" w:cs="Times New Roman"/>
          <w:b/>
          <w:bCs/>
          <w:color w:val="auto"/>
          <w:sz w:val="22"/>
          <w:szCs w:val="22"/>
        </w:rPr>
        <w:t xml:space="preserve">kryterium 70% cena oraz kryterium 30% jakość. </w:t>
      </w:r>
    </w:p>
    <w:p w:rsidR="002B143C" w:rsidRPr="00EE42AE" w:rsidRDefault="002B143C" w:rsidP="002B143C">
      <w:pPr>
        <w:pStyle w:val="Default"/>
        <w:spacing w:line="276" w:lineRule="auto"/>
        <w:jc w:val="both"/>
        <w:rPr>
          <w:rFonts w:ascii="Times New Roman" w:hAnsi="Times New Roman" w:cs="Times New Roman"/>
          <w:b/>
          <w:bCs/>
          <w:color w:val="auto"/>
          <w:sz w:val="22"/>
          <w:szCs w:val="22"/>
        </w:rPr>
      </w:pP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b/>
          <w:bCs/>
          <w:color w:val="auto"/>
          <w:sz w:val="22"/>
          <w:szCs w:val="22"/>
        </w:rPr>
        <w:t xml:space="preserve">1. Opis sposobu obliczania kryterium cena.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Cena powinna być podana w złotych wraz ze wszystkimi należnymi podatkami i obciążeniami.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Punkty przyznawane za </w:t>
      </w:r>
      <w:r w:rsidRPr="00EE42AE">
        <w:rPr>
          <w:rFonts w:ascii="Times New Roman" w:hAnsi="Times New Roman" w:cs="Times New Roman"/>
          <w:b/>
          <w:bCs/>
          <w:color w:val="auto"/>
          <w:sz w:val="22"/>
          <w:szCs w:val="22"/>
        </w:rPr>
        <w:t xml:space="preserve">kryterium cena </w:t>
      </w:r>
      <w:r w:rsidRPr="00EE42AE">
        <w:rPr>
          <w:rFonts w:ascii="Times New Roman" w:hAnsi="Times New Roman" w:cs="Times New Roman"/>
          <w:color w:val="auto"/>
          <w:sz w:val="22"/>
          <w:szCs w:val="22"/>
        </w:rPr>
        <w:t xml:space="preserve">będą liczone wg następującego wzoru: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b/>
          <w:bCs/>
          <w:color w:val="auto"/>
          <w:sz w:val="22"/>
          <w:szCs w:val="22"/>
        </w:rPr>
        <w:t>C = (</w:t>
      </w:r>
      <w:proofErr w:type="spellStart"/>
      <w:r w:rsidRPr="00EE42AE">
        <w:rPr>
          <w:rFonts w:ascii="Times New Roman" w:hAnsi="Times New Roman" w:cs="Times New Roman"/>
          <w:b/>
          <w:bCs/>
          <w:color w:val="auto"/>
          <w:sz w:val="22"/>
          <w:szCs w:val="22"/>
        </w:rPr>
        <w:t>Cmin</w:t>
      </w:r>
      <w:proofErr w:type="spellEnd"/>
      <w:r w:rsidRPr="00EE42AE">
        <w:rPr>
          <w:rFonts w:ascii="Times New Roman" w:hAnsi="Times New Roman" w:cs="Times New Roman"/>
          <w:b/>
          <w:bCs/>
          <w:color w:val="auto"/>
          <w:sz w:val="22"/>
          <w:szCs w:val="22"/>
        </w:rPr>
        <w:t xml:space="preserve"> : C0) x 70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gdzie: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C – liczba punktów przyznana danej wycenie, </w:t>
      </w:r>
    </w:p>
    <w:p w:rsidR="002B143C" w:rsidRPr="00EE42AE" w:rsidRDefault="002B143C" w:rsidP="002B143C">
      <w:pPr>
        <w:pStyle w:val="Default"/>
        <w:spacing w:line="276" w:lineRule="auto"/>
        <w:jc w:val="both"/>
        <w:rPr>
          <w:rFonts w:ascii="Times New Roman" w:hAnsi="Times New Roman" w:cs="Times New Roman"/>
          <w:color w:val="auto"/>
          <w:sz w:val="22"/>
          <w:szCs w:val="22"/>
        </w:rPr>
      </w:pPr>
      <w:proofErr w:type="spellStart"/>
      <w:r w:rsidRPr="00EE42AE">
        <w:rPr>
          <w:rFonts w:ascii="Times New Roman" w:hAnsi="Times New Roman" w:cs="Times New Roman"/>
          <w:color w:val="auto"/>
          <w:sz w:val="22"/>
          <w:szCs w:val="22"/>
        </w:rPr>
        <w:t>Cmin</w:t>
      </w:r>
      <w:proofErr w:type="spellEnd"/>
      <w:r w:rsidRPr="00EE42AE">
        <w:rPr>
          <w:rFonts w:ascii="Times New Roman" w:hAnsi="Times New Roman" w:cs="Times New Roman"/>
          <w:color w:val="auto"/>
          <w:sz w:val="22"/>
          <w:szCs w:val="22"/>
        </w:rPr>
        <w:t xml:space="preserve"> – najniższa cena spośród ważnych wycen,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C0 – cena obliczona badanej wyceny.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Maksymalna liczba punktów do uzyskania przez Wykonawcę w kryterium cena wynosi </w:t>
      </w:r>
      <w:r w:rsidRPr="00EE42AE">
        <w:rPr>
          <w:rFonts w:ascii="Times New Roman" w:hAnsi="Times New Roman" w:cs="Times New Roman"/>
          <w:b/>
          <w:bCs/>
          <w:color w:val="auto"/>
          <w:sz w:val="22"/>
          <w:szCs w:val="22"/>
        </w:rPr>
        <w:t>70</w:t>
      </w:r>
      <w:r w:rsidRPr="00EE42AE">
        <w:rPr>
          <w:rFonts w:ascii="Times New Roman" w:hAnsi="Times New Roman" w:cs="Times New Roman"/>
          <w:color w:val="auto"/>
          <w:sz w:val="22"/>
          <w:szCs w:val="22"/>
        </w:rPr>
        <w:t xml:space="preserve">. Wszystkie obliczenia będą dokonywane z dokładnością do dwóch miejsc po przecinku. </w:t>
      </w:r>
    </w:p>
    <w:p w:rsidR="00682B9C" w:rsidRPr="00EE42AE" w:rsidRDefault="00682B9C" w:rsidP="002B143C">
      <w:pPr>
        <w:pStyle w:val="Default"/>
        <w:spacing w:line="276" w:lineRule="auto"/>
        <w:jc w:val="both"/>
        <w:rPr>
          <w:rFonts w:ascii="Times New Roman" w:hAnsi="Times New Roman" w:cs="Times New Roman"/>
          <w:b/>
          <w:bCs/>
          <w:color w:val="auto"/>
          <w:sz w:val="22"/>
          <w:szCs w:val="22"/>
        </w:rPr>
      </w:pP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b/>
          <w:bCs/>
          <w:color w:val="auto"/>
          <w:sz w:val="22"/>
          <w:szCs w:val="22"/>
        </w:rPr>
        <w:t xml:space="preserve">2. Opis sposobu obliczania kryterium jakość. </w:t>
      </w:r>
    </w:p>
    <w:p w:rsidR="002B143C" w:rsidRPr="00EE42AE" w:rsidRDefault="002B143C" w:rsidP="002B143C">
      <w:pPr>
        <w:pStyle w:val="Default"/>
        <w:spacing w:line="276" w:lineRule="auto"/>
        <w:jc w:val="both"/>
        <w:rPr>
          <w:rFonts w:ascii="Times New Roman" w:hAnsi="Times New Roman" w:cs="Times New Roman"/>
          <w:sz w:val="22"/>
          <w:szCs w:val="22"/>
        </w:rPr>
      </w:pPr>
      <w:r w:rsidRPr="00EE42AE">
        <w:rPr>
          <w:rFonts w:ascii="Times New Roman" w:hAnsi="Times New Roman" w:cs="Times New Roman"/>
          <w:color w:val="auto"/>
          <w:sz w:val="22"/>
          <w:szCs w:val="22"/>
        </w:rPr>
        <w:t xml:space="preserve">Przez jakość rozumie się łączną liczbę należycie zrealizowanych godzin usług o tematyce wskazanej w zapytaniu lub równoważnych w okresie ostatnich trzech lat przed dniem złożenia oferty. Przez usługi równoważne rozumie się </w:t>
      </w:r>
      <w:r w:rsidRPr="00EE42AE">
        <w:rPr>
          <w:rFonts w:ascii="Times New Roman" w:hAnsi="Times New Roman" w:cs="Times New Roman"/>
          <w:sz w:val="22"/>
          <w:szCs w:val="22"/>
        </w:rPr>
        <w:t xml:space="preserve">usługi doradcze o zbliżonym zakresie przedmiotowym/tematycznym do tematów wskazanych w niniejszej procedurze. </w:t>
      </w:r>
    </w:p>
    <w:p w:rsidR="002B143C" w:rsidRPr="00EE42AE" w:rsidRDefault="002B143C" w:rsidP="002B143C">
      <w:pPr>
        <w:pStyle w:val="Default"/>
        <w:spacing w:line="276" w:lineRule="auto"/>
        <w:jc w:val="both"/>
        <w:rPr>
          <w:rFonts w:ascii="Times New Roman" w:hAnsi="Times New Roman" w:cs="Times New Roman"/>
          <w:sz w:val="22"/>
          <w:szCs w:val="22"/>
        </w:rPr>
      </w:pPr>
      <w:r w:rsidRPr="00EE42AE">
        <w:rPr>
          <w:rFonts w:ascii="Times New Roman" w:hAnsi="Times New Roman" w:cs="Times New Roman"/>
          <w:sz w:val="22"/>
          <w:szCs w:val="22"/>
        </w:rPr>
        <w:t>Wykonawca wykazujący jakość świadczonych usług wypełnia tabelę: „Załącznik numer 1”, którą dołącza do oferty. Wykonawca zobowiązany jest do wypełnienia załącznika nr 1 w sposób umożliwiający jednoznaczną ocenę spełnienia ww. warunków. W innym wypadku Wykonawca zobowiązany jest dołączyć do oferty dokumenty jednoznacznie poświadczające spełnianie warunków udziału w postępowaniu.</w:t>
      </w:r>
    </w:p>
    <w:p w:rsidR="002B143C" w:rsidRPr="00EE42AE" w:rsidRDefault="002B143C" w:rsidP="002B143C">
      <w:pPr>
        <w:pStyle w:val="Default"/>
        <w:spacing w:line="276" w:lineRule="auto"/>
        <w:jc w:val="both"/>
        <w:rPr>
          <w:rFonts w:ascii="Times New Roman" w:hAnsi="Times New Roman" w:cs="Times New Roman"/>
          <w:sz w:val="22"/>
          <w:szCs w:val="22"/>
        </w:rPr>
      </w:pP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Punkty przyznawane za </w:t>
      </w:r>
      <w:r w:rsidRPr="00EE42AE">
        <w:rPr>
          <w:rFonts w:ascii="Times New Roman" w:hAnsi="Times New Roman" w:cs="Times New Roman"/>
          <w:b/>
          <w:bCs/>
          <w:color w:val="auto"/>
          <w:sz w:val="22"/>
          <w:szCs w:val="22"/>
        </w:rPr>
        <w:t xml:space="preserve">kryterium jakość </w:t>
      </w:r>
      <w:r w:rsidRPr="00EE42AE">
        <w:rPr>
          <w:rFonts w:ascii="Times New Roman" w:hAnsi="Times New Roman" w:cs="Times New Roman"/>
          <w:color w:val="auto"/>
          <w:sz w:val="22"/>
          <w:szCs w:val="22"/>
        </w:rPr>
        <w:t xml:space="preserve">będą liczone wg następującego wzoru: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b/>
          <w:bCs/>
          <w:color w:val="auto"/>
          <w:sz w:val="22"/>
          <w:szCs w:val="22"/>
        </w:rPr>
        <w:t xml:space="preserve">D = (D0 : </w:t>
      </w:r>
      <w:proofErr w:type="spellStart"/>
      <w:r w:rsidRPr="00EE42AE">
        <w:rPr>
          <w:rFonts w:ascii="Times New Roman" w:hAnsi="Times New Roman" w:cs="Times New Roman"/>
          <w:b/>
          <w:bCs/>
          <w:color w:val="auto"/>
          <w:sz w:val="22"/>
          <w:szCs w:val="22"/>
        </w:rPr>
        <w:t>Dmax</w:t>
      </w:r>
      <w:proofErr w:type="spellEnd"/>
      <w:r w:rsidRPr="00EE42AE">
        <w:rPr>
          <w:rFonts w:ascii="Times New Roman" w:hAnsi="Times New Roman" w:cs="Times New Roman"/>
          <w:b/>
          <w:bCs/>
          <w:color w:val="auto"/>
          <w:sz w:val="22"/>
          <w:szCs w:val="22"/>
        </w:rPr>
        <w:t xml:space="preserve">) x 30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gdzie: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D – liczba punktów przyznana danej ofercie,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D0 – jakość (liczba godzin) obliczone badanej wyceny, </w:t>
      </w:r>
    </w:p>
    <w:p w:rsidR="002B143C" w:rsidRPr="00EE42AE" w:rsidRDefault="002B143C" w:rsidP="002B143C">
      <w:pPr>
        <w:pStyle w:val="Default"/>
        <w:spacing w:line="276" w:lineRule="auto"/>
        <w:jc w:val="both"/>
        <w:rPr>
          <w:rFonts w:ascii="Times New Roman" w:hAnsi="Times New Roman" w:cs="Times New Roman"/>
          <w:color w:val="auto"/>
          <w:sz w:val="22"/>
          <w:szCs w:val="22"/>
        </w:rPr>
      </w:pPr>
      <w:proofErr w:type="spellStart"/>
      <w:r w:rsidRPr="00EE42AE">
        <w:rPr>
          <w:rFonts w:ascii="Times New Roman" w:hAnsi="Times New Roman" w:cs="Times New Roman"/>
          <w:color w:val="auto"/>
          <w:sz w:val="22"/>
          <w:szCs w:val="22"/>
        </w:rPr>
        <w:t>Dmax</w:t>
      </w:r>
      <w:proofErr w:type="spellEnd"/>
      <w:r w:rsidRPr="00EE42AE">
        <w:rPr>
          <w:rFonts w:ascii="Times New Roman" w:hAnsi="Times New Roman" w:cs="Times New Roman"/>
          <w:color w:val="auto"/>
          <w:sz w:val="22"/>
          <w:szCs w:val="22"/>
        </w:rPr>
        <w:t xml:space="preserve"> – maksymalna jakość (liczba godzin) spośród ważnych wycen.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Maksymalna liczba punktów do uzyskania przez Wykonawcę w kryterium jakość wynosi </w:t>
      </w:r>
      <w:r w:rsidRPr="00EE42AE">
        <w:rPr>
          <w:rFonts w:ascii="Times New Roman" w:hAnsi="Times New Roman" w:cs="Times New Roman"/>
          <w:b/>
          <w:bCs/>
          <w:color w:val="auto"/>
          <w:sz w:val="22"/>
          <w:szCs w:val="22"/>
        </w:rPr>
        <w:t xml:space="preserve">30.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Wszystkie obliczenia będą dokonywane z dokładnością do dwóch miejsc po przecinku. </w:t>
      </w:r>
    </w:p>
    <w:p w:rsidR="002B143C" w:rsidRPr="00EE42AE" w:rsidRDefault="002B143C" w:rsidP="002B143C">
      <w:pPr>
        <w:pStyle w:val="Default"/>
        <w:spacing w:line="276" w:lineRule="auto"/>
        <w:jc w:val="both"/>
        <w:rPr>
          <w:rFonts w:ascii="Times New Roman" w:hAnsi="Times New Roman" w:cs="Times New Roman"/>
          <w:color w:val="auto"/>
          <w:sz w:val="22"/>
          <w:szCs w:val="22"/>
        </w:rPr>
      </w:pPr>
      <w:bookmarkStart w:id="0" w:name="_GoBack"/>
      <w:bookmarkEnd w:id="0"/>
      <w:r w:rsidRPr="00EE42AE">
        <w:rPr>
          <w:rFonts w:ascii="Times New Roman" w:hAnsi="Times New Roman" w:cs="Times New Roman"/>
          <w:b/>
          <w:bCs/>
          <w:color w:val="auto"/>
          <w:sz w:val="22"/>
          <w:szCs w:val="22"/>
        </w:rPr>
        <w:lastRenderedPageBreak/>
        <w:t xml:space="preserve">Ważna wycena, która uzyska najwyższą liczbę punktów (suma kryteriów C + D) uznana zostanie za najkorzystniejszą.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b/>
          <w:bCs/>
          <w:color w:val="auto"/>
          <w:sz w:val="22"/>
          <w:szCs w:val="22"/>
        </w:rPr>
        <w:t xml:space="preserve">Wykonawca, którego wycena zostanie wybrana zostanie wezwany do podpisania umowy. </w:t>
      </w:r>
    </w:p>
    <w:p w:rsidR="002B143C" w:rsidRPr="00EE42AE" w:rsidRDefault="002B143C" w:rsidP="002B143C">
      <w:pPr>
        <w:pStyle w:val="Default"/>
        <w:spacing w:line="276" w:lineRule="auto"/>
        <w:jc w:val="both"/>
        <w:rPr>
          <w:rFonts w:ascii="Times New Roman" w:hAnsi="Times New Roman" w:cs="Times New Roman"/>
          <w:b/>
          <w:bCs/>
          <w:color w:val="auto"/>
          <w:sz w:val="22"/>
          <w:szCs w:val="22"/>
        </w:rPr>
      </w:pP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b/>
          <w:bCs/>
          <w:color w:val="auto"/>
          <w:sz w:val="22"/>
          <w:szCs w:val="22"/>
        </w:rPr>
        <w:t xml:space="preserve">POZOSTAŁE POSTANOWIENIA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1. Zamawiający nie dopuszcza możliwości składania wycen częściowych. Wykonawca składając wycenę jest zobowiązany uwzględnić maksymalny dopuszczalny limit zaangażowania zawodowego w liczbie 276 godzin miesięcznie, o którym mowa w Wytycznych w zakresie kwalifikowalności wydatków w ramach Europejskiego Funduszu Rozwoju Regionalnego, Europejskiego Funduszu Społecznego oraz Funduszu Spójności na lata 2014 – 2020 (jeśli dotyczy).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2. Zamawiający nie dopuszcza możliwości składania wycen wariantowych.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3. Wycena ze strony Wykonawcy musi spełniać wszystkie wymogi stawiane w zapytaniu ofertowym i być złożona na wzorze wyceny dołączonym do niniejszego zapytania.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4. Zamawiający zastrzega sobie prawo do unieważnienia postępowania na każdym etapie bez podawania przyczyny.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5. Decyzja Zamawiającego o odrzuceniu wyceny jest decyzją ostateczną.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6. W przypadku, gdy wybrany Wykonawca odstąpi od podpisania umowy z Zamawiającym, możliwe jest podpisanie przez Zamawiającego umowy z kolejnym Wykonawcą, który w postępowaniu uzyskał kolejną najwyższą liczbę punktów.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7. Zamawiający może w toku badania i oceny wycen żądać od Wykonawców wyjaśnień oraz dokumentów dotyczących treści złożonych wycen.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8. Zamawiający jest uprawniony do poprawienia w tekście wyceny oczywistych omyłek pisarskich, niezwłocznie zawiadamiając o tym danego Wykonawcę. W przypadku rozbieżności co do kwoty wyceny, za cenę wyceny Zamawiający przyjmuje kwotę wpisaną słownie.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9. Zamawiający informuje, iż w umowie zlecenia będą zapisy: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a) Przewidujące karę umowną w wysokości 100% łącznego wynagrodzenia Wykonawcy – w przypadku nie przestrzegania przez Wykonawcę zapisów wytycznych  programowych, wytycznych horyzontalnych, Wytycznych </w:t>
      </w:r>
      <w:r w:rsidRPr="00EE42AE">
        <w:rPr>
          <w:rFonts w:ascii="Times New Roman" w:hAnsi="Times New Roman" w:cs="Times New Roman"/>
          <w:color w:val="auto"/>
          <w:sz w:val="22"/>
          <w:szCs w:val="22"/>
        </w:rPr>
        <w:br/>
        <w:t xml:space="preserve">w zakresie kwalifikowalności wydatków w ramach Europejskiego Funduszu Rozwoju Regionalnego, Europejskiego Funduszu Społecznego oraz Funduszu Spójności na lata 2014 – 2020 w zakresie maksymalnego dopuszczalnego limitu zaangażowania zawodowego w liczbie 276 godzin miesięcznie oraz nieprowadzenia wymaganej przez Zamawiającego dokumentacji w tym zakresie (jeśli dotyczy);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b) Przewidujące karę umowną w wysokości 100% łącznego wynagrodzenia Wykonawcy – w przypadku realizowania przez Wykonawcę umowy niezgodnie z harmonogramem;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c) Przewidujące karę umowną w wysokości 50% łącznego wynagrodzenia Wykonawcy – w przypadku nie wykonywania przez Wykonawcę zlecenia w sposób zgodny z innymi postanowieniami umowy oraz bez zachowania należytej staranności;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d) Zastrzegające Zamawiającemu możliwość potrącania naliczonych kar umownych  z wynagrodzenia Wykonawcy;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e) Zastrzegające Zamawiającemu możliwość dochodzenia od Wykonawcy odszkodowania przenoszącego wysokość kar umownych, na zasadach ogólnych;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10. Zamawiający informuje, iż w umowie na świadczenie usług zastrzeżony zostanie zapis o przeniesieniu pełni autorskich praw majątkowych do wszelkich materiałów wytworzonych i wykorzystanych podczas realizacji umowy. Wykonawcy nie będzie przysługiwać dodatkowe wynagrodzenie z tego tytułu.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11. Zamawiający przewiduje możliwość dokonywania istotnych zmian postanowień umowy w zakresie: </w:t>
      </w:r>
    </w:p>
    <w:p w:rsidR="002B143C" w:rsidRPr="00EE42AE" w:rsidRDefault="002B143C" w:rsidP="002B143C">
      <w:pPr>
        <w:pStyle w:val="Default"/>
        <w:spacing w:after="27"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a) Terminu realizacji umowy; </w:t>
      </w:r>
    </w:p>
    <w:p w:rsidR="002B143C" w:rsidRPr="00EE42AE" w:rsidRDefault="002B143C" w:rsidP="002B143C">
      <w:pPr>
        <w:pStyle w:val="Default"/>
        <w:spacing w:after="27"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b) Harmonogramu realizacji umowy; </w:t>
      </w:r>
    </w:p>
    <w:p w:rsidR="002B143C" w:rsidRPr="00EE42AE" w:rsidRDefault="002B143C" w:rsidP="002B143C">
      <w:pPr>
        <w:pStyle w:val="Default"/>
        <w:spacing w:after="27"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c) Ostatecznej liczby UP w ramach umowy;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lastRenderedPageBreak/>
        <w:t xml:space="preserve">d) Ostatecznej liczby godzin usług doradczych w ramach umowy;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e) Zasad płatności (Zamawiający informuje, że termin płatności wynagrodzenia Wykonawcy uzależniony jest od terminu wpłynięcia na konto Zamawiającego środków przeznaczonych na pokrycie wydatków związanych realizacją projektu na etapie, w którym uczestniczył w nim Wykonawca i może ulegać opóźnieniom); Wskazane powyżej istotne zmiany postanowień umowy zostaną wprowadzone do umowy pod warunkiem wystąpienia w toku realizacji Projektu okoliczności uzasadniających wprowadzenie zmian w celu należytej realizacji Projektu. Zmiany zostaną wprowadzone w drodze aneksu do umowy bądź zmiany załączników do umowy.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12. Zamawiający informuje, iż przedmiot niniejszego zamówienia stanowi część zadania </w:t>
      </w:r>
      <w:r w:rsidR="00EE42AE" w:rsidRPr="00EE42AE">
        <w:rPr>
          <w:rFonts w:ascii="Times New Roman" w:hAnsi="Times New Roman" w:cs="Times New Roman"/>
          <w:color w:val="auto"/>
          <w:sz w:val="22"/>
          <w:szCs w:val="22"/>
        </w:rPr>
        <w:t>3</w:t>
      </w:r>
      <w:r w:rsidRPr="00EE42AE">
        <w:rPr>
          <w:rFonts w:ascii="Times New Roman" w:hAnsi="Times New Roman" w:cs="Times New Roman"/>
          <w:color w:val="auto"/>
          <w:sz w:val="22"/>
          <w:szCs w:val="22"/>
        </w:rPr>
        <w:t xml:space="preserve"> w ramach projektu </w:t>
      </w:r>
      <w:r w:rsidR="00333AFD" w:rsidRPr="00EE42AE">
        <w:rPr>
          <w:rFonts w:ascii="Times New Roman" w:hAnsi="Times New Roman" w:cs="Times New Roman"/>
          <w:bCs/>
          <w:color w:val="auto"/>
          <w:sz w:val="22"/>
          <w:szCs w:val="22"/>
        </w:rPr>
        <w:t>Aktywność 30+</w:t>
      </w:r>
      <w:r w:rsidR="00631688" w:rsidRPr="00EE42AE">
        <w:rPr>
          <w:rFonts w:ascii="Times New Roman" w:hAnsi="Times New Roman" w:cs="Times New Roman"/>
          <w:bCs/>
          <w:color w:val="auto"/>
          <w:sz w:val="22"/>
          <w:szCs w:val="22"/>
        </w:rPr>
        <w:t xml:space="preserve"> nr projektu RPLD.</w:t>
      </w:r>
      <w:r w:rsidR="004C6307" w:rsidRPr="00EE42AE">
        <w:rPr>
          <w:rFonts w:ascii="Times New Roman" w:hAnsi="Times New Roman" w:cs="Times New Roman"/>
          <w:bCs/>
          <w:color w:val="auto"/>
          <w:sz w:val="22"/>
          <w:szCs w:val="22"/>
        </w:rPr>
        <w:t>08</w:t>
      </w:r>
      <w:r w:rsidR="00631688" w:rsidRPr="00EE42AE">
        <w:rPr>
          <w:rFonts w:ascii="Times New Roman" w:hAnsi="Times New Roman" w:cs="Times New Roman"/>
          <w:bCs/>
          <w:color w:val="auto"/>
          <w:sz w:val="22"/>
          <w:szCs w:val="22"/>
        </w:rPr>
        <w:t>.02.0</w:t>
      </w:r>
      <w:r w:rsidR="004C6307" w:rsidRPr="00EE42AE">
        <w:rPr>
          <w:rFonts w:ascii="Times New Roman" w:hAnsi="Times New Roman" w:cs="Times New Roman"/>
          <w:bCs/>
          <w:color w:val="auto"/>
          <w:sz w:val="22"/>
          <w:szCs w:val="22"/>
        </w:rPr>
        <w:t>1-10-0009</w:t>
      </w:r>
      <w:r w:rsidR="00631688" w:rsidRPr="00EE42AE">
        <w:rPr>
          <w:rFonts w:ascii="Times New Roman" w:hAnsi="Times New Roman" w:cs="Times New Roman"/>
          <w:bCs/>
          <w:color w:val="auto"/>
          <w:sz w:val="22"/>
          <w:szCs w:val="22"/>
        </w:rPr>
        <w:t>/18</w:t>
      </w:r>
      <w:r w:rsidRPr="00EE42AE">
        <w:rPr>
          <w:rFonts w:ascii="Times New Roman" w:hAnsi="Times New Roman" w:cs="Times New Roman"/>
          <w:b/>
          <w:sz w:val="22"/>
          <w:szCs w:val="22"/>
        </w:rPr>
        <w:t>.</w:t>
      </w:r>
    </w:p>
    <w:p w:rsidR="002B143C" w:rsidRPr="00EE42AE" w:rsidRDefault="002B143C" w:rsidP="002B143C">
      <w:pPr>
        <w:pStyle w:val="Default"/>
        <w:spacing w:line="276" w:lineRule="auto"/>
        <w:rPr>
          <w:rFonts w:ascii="Times New Roman" w:hAnsi="Times New Roman" w:cs="Times New Roman"/>
          <w:color w:val="auto"/>
          <w:sz w:val="22"/>
          <w:szCs w:val="22"/>
        </w:rPr>
      </w:pPr>
    </w:p>
    <w:p w:rsidR="002B143C" w:rsidRPr="00EE42AE" w:rsidRDefault="002B143C" w:rsidP="002B143C">
      <w:pPr>
        <w:pStyle w:val="Default"/>
        <w:pageBreakBefore/>
        <w:spacing w:line="276" w:lineRule="auto"/>
        <w:jc w:val="center"/>
        <w:rPr>
          <w:rFonts w:ascii="Times New Roman" w:hAnsi="Times New Roman" w:cs="Times New Roman"/>
          <w:b/>
          <w:bCs/>
          <w:color w:val="auto"/>
          <w:sz w:val="22"/>
          <w:szCs w:val="22"/>
        </w:rPr>
      </w:pPr>
      <w:r w:rsidRPr="00EE42AE">
        <w:rPr>
          <w:rFonts w:ascii="Times New Roman" w:hAnsi="Times New Roman" w:cs="Times New Roman"/>
          <w:b/>
          <w:bCs/>
          <w:color w:val="auto"/>
          <w:sz w:val="22"/>
          <w:szCs w:val="22"/>
        </w:rPr>
        <w:lastRenderedPageBreak/>
        <w:t>(„część ofertowa”)</w:t>
      </w:r>
    </w:p>
    <w:p w:rsidR="002B143C" w:rsidRPr="00EE42AE" w:rsidRDefault="002B143C" w:rsidP="002B143C">
      <w:pPr>
        <w:pStyle w:val="Default"/>
        <w:spacing w:line="276" w:lineRule="auto"/>
        <w:jc w:val="center"/>
        <w:rPr>
          <w:rFonts w:ascii="Times New Roman" w:hAnsi="Times New Roman" w:cs="Times New Roman"/>
          <w:color w:val="auto"/>
          <w:sz w:val="22"/>
          <w:szCs w:val="22"/>
        </w:rPr>
      </w:pPr>
      <w:r w:rsidRPr="00EE42AE">
        <w:rPr>
          <w:rFonts w:ascii="Times New Roman" w:hAnsi="Times New Roman" w:cs="Times New Roman"/>
          <w:b/>
          <w:bCs/>
          <w:color w:val="auto"/>
          <w:sz w:val="22"/>
          <w:szCs w:val="22"/>
        </w:rPr>
        <w:t>WYCENA</w:t>
      </w:r>
    </w:p>
    <w:p w:rsidR="002B143C" w:rsidRPr="00EE42AE" w:rsidRDefault="002B143C" w:rsidP="002B143C">
      <w:pPr>
        <w:pStyle w:val="Default"/>
        <w:spacing w:line="276" w:lineRule="auto"/>
        <w:rPr>
          <w:rFonts w:ascii="Times New Roman" w:hAnsi="Times New Roman" w:cs="Times New Roman"/>
          <w:color w:val="auto"/>
          <w:sz w:val="22"/>
          <w:szCs w:val="22"/>
        </w:rPr>
      </w:pPr>
    </w:p>
    <w:p w:rsidR="002B143C" w:rsidRPr="00EE42AE" w:rsidRDefault="002B143C" w:rsidP="002B143C">
      <w:pPr>
        <w:pStyle w:val="Default"/>
        <w:spacing w:line="276" w:lineRule="auto"/>
        <w:rPr>
          <w:rFonts w:ascii="Times New Roman" w:hAnsi="Times New Roman" w:cs="Times New Roman"/>
          <w:color w:val="auto"/>
          <w:sz w:val="22"/>
          <w:szCs w:val="22"/>
        </w:rPr>
      </w:pPr>
    </w:p>
    <w:p w:rsidR="002B143C" w:rsidRPr="00EE42AE" w:rsidRDefault="002B143C" w:rsidP="002B143C">
      <w:pPr>
        <w:pStyle w:val="Default"/>
        <w:spacing w:line="276" w:lineRule="auto"/>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 </w:t>
      </w:r>
    </w:p>
    <w:p w:rsidR="002B143C" w:rsidRPr="00EE42AE" w:rsidRDefault="002B143C" w:rsidP="002B143C">
      <w:pPr>
        <w:pStyle w:val="Default"/>
        <w:spacing w:line="276" w:lineRule="auto"/>
        <w:rPr>
          <w:rFonts w:ascii="Times New Roman" w:hAnsi="Times New Roman" w:cs="Times New Roman"/>
          <w:color w:val="auto"/>
          <w:sz w:val="20"/>
          <w:szCs w:val="22"/>
        </w:rPr>
      </w:pPr>
      <w:r w:rsidRPr="00EE42AE">
        <w:rPr>
          <w:rFonts w:ascii="Times New Roman" w:hAnsi="Times New Roman" w:cs="Times New Roman"/>
          <w:color w:val="auto"/>
          <w:sz w:val="20"/>
          <w:szCs w:val="22"/>
        </w:rPr>
        <w:t xml:space="preserve">Pełne dane Wykonawcy wraz z adresem lub pieczęć firmowa </w:t>
      </w:r>
    </w:p>
    <w:p w:rsidR="002B143C" w:rsidRPr="00EE42AE" w:rsidRDefault="002B143C" w:rsidP="002B143C">
      <w:pPr>
        <w:pStyle w:val="Default"/>
        <w:spacing w:line="276" w:lineRule="auto"/>
        <w:rPr>
          <w:rFonts w:ascii="Times New Roman" w:hAnsi="Times New Roman" w:cs="Times New Roman"/>
          <w:b/>
          <w:bCs/>
          <w:color w:val="auto"/>
          <w:sz w:val="22"/>
          <w:szCs w:val="22"/>
        </w:rPr>
      </w:pPr>
    </w:p>
    <w:p w:rsidR="002B143C" w:rsidRPr="00EE42AE" w:rsidRDefault="002B143C" w:rsidP="002B143C">
      <w:pPr>
        <w:pStyle w:val="Default"/>
        <w:spacing w:line="276" w:lineRule="auto"/>
        <w:rPr>
          <w:rFonts w:ascii="Times New Roman" w:hAnsi="Times New Roman" w:cs="Times New Roman"/>
          <w:color w:val="auto"/>
          <w:sz w:val="22"/>
          <w:szCs w:val="22"/>
        </w:rPr>
      </w:pPr>
      <w:r w:rsidRPr="00EE42AE">
        <w:rPr>
          <w:rFonts w:ascii="Times New Roman" w:hAnsi="Times New Roman" w:cs="Times New Roman"/>
          <w:b/>
          <w:bCs/>
          <w:color w:val="auto"/>
          <w:sz w:val="22"/>
          <w:szCs w:val="22"/>
        </w:rPr>
        <w:t xml:space="preserve">Przedmiotem wyceny jest przeprowadzenie wsparcia: </w:t>
      </w:r>
      <w:r w:rsidR="00EE42AE" w:rsidRPr="00EE42AE">
        <w:rPr>
          <w:rFonts w:ascii="Times New Roman" w:hAnsi="Times New Roman" w:cs="Times New Roman"/>
          <w:b/>
          <w:bCs/>
          <w:color w:val="auto"/>
          <w:sz w:val="22"/>
          <w:szCs w:val="22"/>
        </w:rPr>
        <w:t>Grupowe doradztwo zawodowe</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Proponowana </w:t>
      </w:r>
      <w:r w:rsidRPr="00EE42AE">
        <w:rPr>
          <w:rFonts w:ascii="Times New Roman" w:hAnsi="Times New Roman" w:cs="Times New Roman"/>
          <w:b/>
          <w:bCs/>
          <w:color w:val="auto"/>
          <w:sz w:val="22"/>
          <w:szCs w:val="22"/>
        </w:rPr>
        <w:t xml:space="preserve">cena brutto </w:t>
      </w:r>
      <w:r w:rsidRPr="00EE42AE">
        <w:rPr>
          <w:rFonts w:ascii="Times New Roman" w:hAnsi="Times New Roman" w:cs="Times New Roman"/>
          <w:color w:val="auto"/>
          <w:sz w:val="22"/>
          <w:szCs w:val="22"/>
        </w:rPr>
        <w:t xml:space="preserve">(obejmująca również koszty podatkowe i ubezpieczeniowe leżące po stronie Zamawiającego związane z zawarciem umowy zlecenie) za godzinę zegarową </w:t>
      </w:r>
      <w:r w:rsidR="00EE42AE" w:rsidRPr="00EE42AE">
        <w:rPr>
          <w:rFonts w:ascii="Times New Roman" w:hAnsi="Times New Roman" w:cs="Times New Roman"/>
          <w:color w:val="auto"/>
          <w:sz w:val="22"/>
          <w:szCs w:val="22"/>
        </w:rPr>
        <w:t>Grupowego doradztwa zawodowego</w:t>
      </w:r>
      <w:r w:rsidRPr="00EE42AE">
        <w:rPr>
          <w:rFonts w:ascii="Times New Roman" w:hAnsi="Times New Roman" w:cs="Times New Roman"/>
          <w:color w:val="auto"/>
          <w:sz w:val="22"/>
          <w:szCs w:val="22"/>
        </w:rPr>
        <w:t xml:space="preserve"> dla </w:t>
      </w:r>
      <w:r w:rsidR="00EE42AE" w:rsidRPr="00EE42AE">
        <w:rPr>
          <w:rFonts w:ascii="Times New Roman" w:hAnsi="Times New Roman" w:cs="Times New Roman"/>
          <w:color w:val="auto"/>
          <w:sz w:val="22"/>
          <w:szCs w:val="22"/>
        </w:rPr>
        <w:t>1</w:t>
      </w:r>
      <w:r w:rsidRPr="00EE42AE">
        <w:rPr>
          <w:rFonts w:ascii="Times New Roman" w:hAnsi="Times New Roman" w:cs="Times New Roman"/>
          <w:color w:val="auto"/>
          <w:sz w:val="22"/>
          <w:szCs w:val="22"/>
        </w:rPr>
        <w:t xml:space="preserve"> </w:t>
      </w:r>
      <w:r w:rsidR="00EE42AE" w:rsidRPr="00EE42AE">
        <w:rPr>
          <w:rFonts w:ascii="Times New Roman" w:hAnsi="Times New Roman" w:cs="Times New Roman"/>
          <w:color w:val="auto"/>
          <w:sz w:val="22"/>
          <w:szCs w:val="22"/>
        </w:rPr>
        <w:t>grupy szkoleniowej</w:t>
      </w:r>
      <w:r w:rsidRPr="00EE42AE">
        <w:rPr>
          <w:rFonts w:ascii="Times New Roman" w:hAnsi="Times New Roman" w:cs="Times New Roman"/>
          <w:color w:val="auto"/>
          <w:sz w:val="22"/>
          <w:szCs w:val="22"/>
        </w:rPr>
        <w:t xml:space="preserve"> wynosi: </w:t>
      </w:r>
    </w:p>
    <w:p w:rsidR="002B143C" w:rsidRPr="00EE42AE" w:rsidRDefault="002B143C" w:rsidP="002B143C">
      <w:pPr>
        <w:pStyle w:val="Default"/>
        <w:spacing w:line="276" w:lineRule="auto"/>
        <w:rPr>
          <w:rFonts w:ascii="Times New Roman" w:hAnsi="Times New Roman" w:cs="Times New Roman"/>
          <w:color w:val="auto"/>
          <w:sz w:val="22"/>
          <w:szCs w:val="22"/>
        </w:rPr>
      </w:pPr>
    </w:p>
    <w:p w:rsidR="002B143C" w:rsidRPr="00EE42AE" w:rsidRDefault="002B143C" w:rsidP="002B143C">
      <w:pPr>
        <w:pStyle w:val="Default"/>
        <w:spacing w:line="276" w:lineRule="auto"/>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…………………PLN (słownie: …………………………………………….........................…………….……złotych). </w:t>
      </w:r>
    </w:p>
    <w:p w:rsidR="002B143C" w:rsidRPr="00EE42AE" w:rsidRDefault="002B143C" w:rsidP="002B143C">
      <w:pPr>
        <w:pStyle w:val="Default"/>
        <w:spacing w:line="276" w:lineRule="auto"/>
        <w:rPr>
          <w:rFonts w:ascii="Times New Roman" w:hAnsi="Times New Roman" w:cs="Times New Roman"/>
          <w:color w:val="auto"/>
          <w:sz w:val="22"/>
          <w:szCs w:val="22"/>
        </w:rPr>
      </w:pP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1. Podpisując niniejszą wycenę oświadczam jednocześnie, iż: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a) W pełni akceptuję oraz spełniam wszystkie wymienione warunki udziału w postępowaniu, w tym brak powiązań osobowych i kapitałowych z Zamawiającym;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b) Zapoznałem się z treścią Zapytania i nie wnoszę do niego zastrzeżeń oraz przyjmuję warunki w nim zawarte.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c) Realizacja usług będzie prowadzona zgodnie z warunkami określonymi w zapytaniu.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d) Nie jestem powiązany kapitałowo lub osobowo z Zamawiającym w rozumieniu punktu D warunków udziału </w:t>
      </w:r>
      <w:r w:rsidRPr="00EE42AE">
        <w:rPr>
          <w:rFonts w:ascii="Times New Roman" w:hAnsi="Times New Roman" w:cs="Times New Roman"/>
          <w:color w:val="auto"/>
          <w:sz w:val="22"/>
          <w:szCs w:val="22"/>
        </w:rPr>
        <w:br/>
        <w:t xml:space="preserve">w postępowaniu.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e) Cena wyceny ma charakter ryczałtowy i uwzględnia wszystkie koszty wykonania zamówienia (w tym koszty podatkowe i ubezpieczeniowe leżące po stronie Zamawiającego związane z zawarciem umowy zlecenie).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f) W przypadku uznania mojej wyceny za najkorzystniejszą zobowiązuję się do zawarcia umowy w miejscu i terminie wskazanym przez Zamawiającego.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g) Wyrażam zgodę na przetwarzanie danych osobowych do celów związanych z niniejszym postępowaniem w takim zakresie, w jakim jest to niezbędne dla jego należytego zrealizowania.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h) Wszelkie dołączone do niniejszej wyceny dokumenty są zgodne z oryginałem. </w:t>
      </w:r>
    </w:p>
    <w:p w:rsidR="002B143C" w:rsidRPr="00EE42AE" w:rsidRDefault="002B143C" w:rsidP="002B143C">
      <w:pPr>
        <w:pStyle w:val="Default"/>
        <w:spacing w:line="276" w:lineRule="auto"/>
        <w:jc w:val="both"/>
        <w:rPr>
          <w:rFonts w:ascii="Times New Roman" w:hAnsi="Times New Roman" w:cs="Times New Roman"/>
          <w:color w:val="auto"/>
          <w:sz w:val="22"/>
          <w:szCs w:val="22"/>
        </w:rPr>
      </w:pP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2. Zobowiązuję się w toku realizacji umowy do bezwzględnego stosowania wytycznych programowych, wytycznych horyzontalnych oraz Wytycznych w zakresie kwalifikowalności wydatków w ramach Europejskiego Funduszu Rozwoju Regionalnego, Europejskiego Funduszu Społecznego oraz Funduszu Spójności na lata 2014 – 2020. </w:t>
      </w:r>
    </w:p>
    <w:p w:rsidR="002B143C" w:rsidRPr="00EE42AE" w:rsidRDefault="002B143C" w:rsidP="002B143C">
      <w:pPr>
        <w:pStyle w:val="Default"/>
        <w:spacing w:line="276" w:lineRule="auto"/>
        <w:jc w:val="both"/>
        <w:rPr>
          <w:rFonts w:ascii="Times New Roman" w:hAnsi="Times New Roman" w:cs="Times New Roman"/>
          <w:color w:val="auto"/>
          <w:sz w:val="22"/>
          <w:szCs w:val="22"/>
        </w:rPr>
      </w:pP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3. Deklaruję nawiązanie współpracy na podstawie umowy zlecenie. </w:t>
      </w:r>
    </w:p>
    <w:p w:rsidR="002B143C" w:rsidRPr="00EE42AE" w:rsidRDefault="002B143C" w:rsidP="002B143C">
      <w:pPr>
        <w:pStyle w:val="Default"/>
        <w:spacing w:line="276" w:lineRule="auto"/>
        <w:jc w:val="both"/>
        <w:rPr>
          <w:rFonts w:ascii="Times New Roman" w:hAnsi="Times New Roman" w:cs="Times New Roman"/>
          <w:color w:val="auto"/>
          <w:sz w:val="22"/>
          <w:szCs w:val="22"/>
        </w:rPr>
      </w:pP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4. Świadomy/a odpowiedzialności za składanie fałszywych oświadczeń, informuję, iż dane zawarte w wycenie, załącznikach są zgodne z prawdą. </w:t>
      </w:r>
    </w:p>
    <w:p w:rsidR="002B143C" w:rsidRPr="00EE42AE" w:rsidRDefault="002B143C" w:rsidP="002B143C">
      <w:pPr>
        <w:pStyle w:val="Default"/>
        <w:spacing w:line="276" w:lineRule="auto"/>
        <w:rPr>
          <w:rFonts w:ascii="Times New Roman" w:hAnsi="Times New Roman" w:cs="Times New Roman"/>
          <w:color w:val="auto"/>
          <w:sz w:val="22"/>
          <w:szCs w:val="22"/>
        </w:rPr>
      </w:pPr>
    </w:p>
    <w:p w:rsidR="002B143C" w:rsidRPr="00EE42AE" w:rsidRDefault="002B143C" w:rsidP="002B143C">
      <w:pPr>
        <w:pStyle w:val="Default"/>
        <w:spacing w:line="276" w:lineRule="auto"/>
        <w:rPr>
          <w:rFonts w:ascii="Times New Roman" w:hAnsi="Times New Roman" w:cs="Times New Roman"/>
          <w:color w:val="auto"/>
          <w:sz w:val="22"/>
          <w:szCs w:val="22"/>
        </w:rPr>
      </w:pPr>
    </w:p>
    <w:p w:rsidR="002B143C" w:rsidRPr="00EE42AE" w:rsidRDefault="002B143C" w:rsidP="002B143C">
      <w:pPr>
        <w:pStyle w:val="Default"/>
        <w:tabs>
          <w:tab w:val="right" w:pos="10466"/>
        </w:tabs>
        <w:spacing w:line="276" w:lineRule="auto"/>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Miejscowość i data ……………………….…………… </w:t>
      </w:r>
      <w:r w:rsidRPr="00EE42AE">
        <w:rPr>
          <w:rFonts w:ascii="Times New Roman" w:hAnsi="Times New Roman" w:cs="Times New Roman"/>
          <w:color w:val="auto"/>
          <w:sz w:val="22"/>
          <w:szCs w:val="22"/>
        </w:rPr>
        <w:tab/>
        <w:t>.......................................................</w:t>
      </w:r>
    </w:p>
    <w:p w:rsidR="002B143C" w:rsidRPr="00EE42AE" w:rsidRDefault="002B143C" w:rsidP="002B143C">
      <w:pPr>
        <w:pStyle w:val="Default"/>
        <w:tabs>
          <w:tab w:val="right" w:pos="10466"/>
        </w:tabs>
        <w:spacing w:line="276" w:lineRule="auto"/>
        <w:jc w:val="right"/>
        <w:rPr>
          <w:rFonts w:ascii="Times New Roman" w:hAnsi="Times New Roman" w:cs="Times New Roman"/>
          <w:color w:val="auto"/>
          <w:sz w:val="22"/>
          <w:szCs w:val="22"/>
        </w:rPr>
      </w:pPr>
      <w:r w:rsidRPr="00EE42AE">
        <w:rPr>
          <w:rFonts w:ascii="Times New Roman" w:hAnsi="Times New Roman" w:cs="Times New Roman"/>
          <w:color w:val="auto"/>
          <w:sz w:val="22"/>
          <w:szCs w:val="22"/>
        </w:rPr>
        <w:t>Podpis i pieczęć oferenta</w:t>
      </w:r>
    </w:p>
    <w:p w:rsidR="002B143C" w:rsidRPr="00EE42AE" w:rsidRDefault="002B143C" w:rsidP="002B143C">
      <w:pPr>
        <w:pStyle w:val="Default"/>
        <w:tabs>
          <w:tab w:val="right" w:pos="10466"/>
        </w:tabs>
        <w:spacing w:line="276" w:lineRule="auto"/>
        <w:rPr>
          <w:rFonts w:ascii="Times New Roman" w:hAnsi="Times New Roman" w:cs="Times New Roman"/>
          <w:color w:val="auto"/>
          <w:sz w:val="22"/>
          <w:szCs w:val="22"/>
        </w:rPr>
      </w:pPr>
    </w:p>
    <w:p w:rsidR="004C6307" w:rsidRPr="00EE42AE" w:rsidRDefault="004C63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b/>
        </w:rPr>
      </w:pPr>
      <w:r w:rsidRPr="00EE42AE">
        <w:rPr>
          <w:b/>
        </w:rPr>
        <w:br w:type="page"/>
      </w:r>
    </w:p>
    <w:p w:rsidR="00EE42AE" w:rsidRPr="00EE42AE" w:rsidRDefault="00EE42AE" w:rsidP="00EE42AE">
      <w:pPr>
        <w:jc w:val="right"/>
        <w:rPr>
          <w:b/>
        </w:rPr>
      </w:pPr>
      <w:r w:rsidRPr="00EE42AE">
        <w:rPr>
          <w:b/>
        </w:rPr>
        <w:lastRenderedPageBreak/>
        <w:t>Załącznik numer 1</w:t>
      </w:r>
      <w:r w:rsidRPr="00EE42AE">
        <w:rPr>
          <w:rStyle w:val="Odwoanieprzypisudolnego"/>
          <w:b/>
        </w:rPr>
        <w:footnoteReference w:id="1"/>
      </w:r>
    </w:p>
    <w:tbl>
      <w:tblPr>
        <w:tblStyle w:val="Tabela-Siatka"/>
        <w:tblW w:w="0" w:type="auto"/>
        <w:tblLook w:val="04A0" w:firstRow="1" w:lastRow="0" w:firstColumn="1" w:lastColumn="0" w:noHBand="0" w:noVBand="1"/>
      </w:tblPr>
      <w:tblGrid>
        <w:gridCol w:w="675"/>
        <w:gridCol w:w="2977"/>
        <w:gridCol w:w="4302"/>
        <w:gridCol w:w="2652"/>
      </w:tblGrid>
      <w:tr w:rsidR="00EE42AE" w:rsidRPr="00EE42AE" w:rsidTr="00514024">
        <w:tc>
          <w:tcPr>
            <w:tcW w:w="675" w:type="dxa"/>
            <w:vAlign w:val="center"/>
          </w:tcPr>
          <w:p w:rsidR="00EE42AE" w:rsidRPr="00EE42AE" w:rsidRDefault="00EE42AE" w:rsidP="00514024">
            <w:pPr>
              <w:jc w:val="center"/>
              <w:rPr>
                <w:b/>
              </w:rPr>
            </w:pPr>
            <w:r w:rsidRPr="00EE42AE">
              <w:rPr>
                <w:b/>
              </w:rPr>
              <w:t>Lp.</w:t>
            </w:r>
          </w:p>
        </w:tc>
        <w:tc>
          <w:tcPr>
            <w:tcW w:w="2977" w:type="dxa"/>
            <w:vAlign w:val="center"/>
          </w:tcPr>
          <w:p w:rsidR="00EE42AE" w:rsidRPr="00EE42AE" w:rsidRDefault="00EE42AE" w:rsidP="00514024">
            <w:pPr>
              <w:jc w:val="center"/>
              <w:rPr>
                <w:b/>
              </w:rPr>
            </w:pPr>
            <w:r w:rsidRPr="00EE42AE">
              <w:rPr>
                <w:b/>
              </w:rPr>
              <w:t>Nazwa usługi szkoleniowej</w:t>
            </w:r>
          </w:p>
        </w:tc>
        <w:tc>
          <w:tcPr>
            <w:tcW w:w="4302" w:type="dxa"/>
            <w:vAlign w:val="center"/>
          </w:tcPr>
          <w:p w:rsidR="00EE42AE" w:rsidRPr="00EE42AE" w:rsidRDefault="00EE42AE" w:rsidP="00514024">
            <w:pPr>
              <w:jc w:val="center"/>
              <w:rPr>
                <w:b/>
              </w:rPr>
            </w:pPr>
            <w:r w:rsidRPr="00EE42AE">
              <w:rPr>
                <w:b/>
                <w:bCs/>
              </w:rPr>
              <w:t>Podmiot, dla którego usługę zrealizowano i okres realizacji usługi</w:t>
            </w:r>
          </w:p>
        </w:tc>
        <w:tc>
          <w:tcPr>
            <w:tcW w:w="2652" w:type="dxa"/>
            <w:vAlign w:val="center"/>
          </w:tcPr>
          <w:p w:rsidR="00EE42AE" w:rsidRPr="00EE42AE" w:rsidRDefault="00EE42AE" w:rsidP="00514024">
            <w:pPr>
              <w:jc w:val="center"/>
              <w:rPr>
                <w:b/>
              </w:rPr>
            </w:pPr>
            <w:r w:rsidRPr="00EE42AE">
              <w:rPr>
                <w:b/>
                <w:bCs/>
              </w:rPr>
              <w:t>Liczba godzin usług zrealizowanych w okresie ostatnich trzech lat przed dniem złożenia oferty, a jeżeli okres prowadzenia działalności jest krótszy – w tym okresie</w:t>
            </w:r>
            <w:r w:rsidRPr="00EE42AE">
              <w:rPr>
                <w:rStyle w:val="Odwoanieprzypisudolnego"/>
                <w:b/>
                <w:bCs/>
              </w:rPr>
              <w:footnoteReference w:id="2"/>
            </w:r>
          </w:p>
        </w:tc>
      </w:tr>
      <w:tr w:rsidR="00EE42AE" w:rsidRPr="00EE42AE" w:rsidTr="00514024">
        <w:trPr>
          <w:trHeight w:val="907"/>
        </w:trPr>
        <w:tc>
          <w:tcPr>
            <w:tcW w:w="675" w:type="dxa"/>
          </w:tcPr>
          <w:p w:rsidR="00EE42AE" w:rsidRPr="00EE42AE" w:rsidRDefault="00EE42AE" w:rsidP="00514024">
            <w:pPr>
              <w:rPr>
                <w:b/>
              </w:rPr>
            </w:pPr>
            <w:r w:rsidRPr="00EE42AE">
              <w:rPr>
                <w:b/>
              </w:rPr>
              <w:t>1</w:t>
            </w:r>
          </w:p>
        </w:tc>
        <w:tc>
          <w:tcPr>
            <w:tcW w:w="2977" w:type="dxa"/>
          </w:tcPr>
          <w:p w:rsidR="00EE42AE" w:rsidRPr="00EE42AE" w:rsidRDefault="00EE42AE" w:rsidP="00514024">
            <w:pPr>
              <w:rPr>
                <w:b/>
              </w:rPr>
            </w:pPr>
          </w:p>
        </w:tc>
        <w:tc>
          <w:tcPr>
            <w:tcW w:w="4302" w:type="dxa"/>
          </w:tcPr>
          <w:p w:rsidR="00EE42AE" w:rsidRPr="00EE42AE" w:rsidRDefault="00EE42AE" w:rsidP="00514024">
            <w:pPr>
              <w:rPr>
                <w:b/>
              </w:rPr>
            </w:pPr>
          </w:p>
        </w:tc>
        <w:tc>
          <w:tcPr>
            <w:tcW w:w="2652" w:type="dxa"/>
          </w:tcPr>
          <w:p w:rsidR="00EE42AE" w:rsidRPr="00EE42AE" w:rsidRDefault="00EE42AE" w:rsidP="00514024">
            <w:pPr>
              <w:rPr>
                <w:b/>
              </w:rPr>
            </w:pPr>
          </w:p>
        </w:tc>
      </w:tr>
      <w:tr w:rsidR="00EE42AE" w:rsidRPr="00EE42AE" w:rsidTr="00514024">
        <w:trPr>
          <w:trHeight w:val="907"/>
        </w:trPr>
        <w:tc>
          <w:tcPr>
            <w:tcW w:w="675" w:type="dxa"/>
          </w:tcPr>
          <w:p w:rsidR="00EE42AE" w:rsidRPr="00EE42AE" w:rsidRDefault="00EE42AE" w:rsidP="00514024">
            <w:pPr>
              <w:rPr>
                <w:b/>
              </w:rPr>
            </w:pPr>
            <w:r w:rsidRPr="00EE42AE">
              <w:rPr>
                <w:b/>
              </w:rPr>
              <w:t>2</w:t>
            </w:r>
          </w:p>
        </w:tc>
        <w:tc>
          <w:tcPr>
            <w:tcW w:w="2977" w:type="dxa"/>
          </w:tcPr>
          <w:p w:rsidR="00EE42AE" w:rsidRPr="00EE42AE" w:rsidRDefault="00EE42AE" w:rsidP="00514024">
            <w:pPr>
              <w:rPr>
                <w:b/>
              </w:rPr>
            </w:pPr>
          </w:p>
        </w:tc>
        <w:tc>
          <w:tcPr>
            <w:tcW w:w="4302" w:type="dxa"/>
          </w:tcPr>
          <w:p w:rsidR="00EE42AE" w:rsidRPr="00EE42AE" w:rsidRDefault="00EE42AE" w:rsidP="00514024">
            <w:pPr>
              <w:rPr>
                <w:b/>
              </w:rPr>
            </w:pPr>
          </w:p>
        </w:tc>
        <w:tc>
          <w:tcPr>
            <w:tcW w:w="2652" w:type="dxa"/>
          </w:tcPr>
          <w:p w:rsidR="00EE42AE" w:rsidRPr="00EE42AE" w:rsidRDefault="00EE42AE" w:rsidP="00514024">
            <w:pPr>
              <w:rPr>
                <w:b/>
              </w:rPr>
            </w:pPr>
          </w:p>
        </w:tc>
      </w:tr>
      <w:tr w:rsidR="00EE42AE" w:rsidRPr="00EE42AE" w:rsidTr="00514024">
        <w:trPr>
          <w:trHeight w:val="907"/>
        </w:trPr>
        <w:tc>
          <w:tcPr>
            <w:tcW w:w="675" w:type="dxa"/>
          </w:tcPr>
          <w:p w:rsidR="00EE42AE" w:rsidRPr="00EE42AE" w:rsidRDefault="00EE42AE" w:rsidP="00514024">
            <w:pPr>
              <w:rPr>
                <w:b/>
              </w:rPr>
            </w:pPr>
            <w:r w:rsidRPr="00EE42AE">
              <w:rPr>
                <w:b/>
              </w:rPr>
              <w:t>3</w:t>
            </w:r>
          </w:p>
        </w:tc>
        <w:tc>
          <w:tcPr>
            <w:tcW w:w="2977" w:type="dxa"/>
          </w:tcPr>
          <w:p w:rsidR="00EE42AE" w:rsidRPr="00EE42AE" w:rsidRDefault="00EE42AE" w:rsidP="00514024">
            <w:pPr>
              <w:rPr>
                <w:b/>
              </w:rPr>
            </w:pPr>
          </w:p>
        </w:tc>
        <w:tc>
          <w:tcPr>
            <w:tcW w:w="4302" w:type="dxa"/>
          </w:tcPr>
          <w:p w:rsidR="00EE42AE" w:rsidRPr="00EE42AE" w:rsidRDefault="00EE42AE" w:rsidP="00514024">
            <w:pPr>
              <w:rPr>
                <w:b/>
              </w:rPr>
            </w:pPr>
          </w:p>
        </w:tc>
        <w:tc>
          <w:tcPr>
            <w:tcW w:w="2652" w:type="dxa"/>
          </w:tcPr>
          <w:p w:rsidR="00EE42AE" w:rsidRPr="00EE42AE" w:rsidRDefault="00EE42AE" w:rsidP="00514024">
            <w:pPr>
              <w:rPr>
                <w:b/>
              </w:rPr>
            </w:pPr>
          </w:p>
        </w:tc>
      </w:tr>
      <w:tr w:rsidR="00EE42AE" w:rsidRPr="00EE42AE" w:rsidTr="00514024">
        <w:trPr>
          <w:trHeight w:val="907"/>
        </w:trPr>
        <w:tc>
          <w:tcPr>
            <w:tcW w:w="675" w:type="dxa"/>
          </w:tcPr>
          <w:p w:rsidR="00EE42AE" w:rsidRPr="00EE42AE" w:rsidRDefault="00EE42AE" w:rsidP="00514024">
            <w:pPr>
              <w:rPr>
                <w:b/>
              </w:rPr>
            </w:pPr>
            <w:r w:rsidRPr="00EE42AE">
              <w:rPr>
                <w:b/>
              </w:rPr>
              <w:t>4</w:t>
            </w:r>
          </w:p>
        </w:tc>
        <w:tc>
          <w:tcPr>
            <w:tcW w:w="2977" w:type="dxa"/>
          </w:tcPr>
          <w:p w:rsidR="00EE42AE" w:rsidRPr="00EE42AE" w:rsidRDefault="00EE42AE" w:rsidP="00514024">
            <w:pPr>
              <w:rPr>
                <w:b/>
              </w:rPr>
            </w:pPr>
          </w:p>
        </w:tc>
        <w:tc>
          <w:tcPr>
            <w:tcW w:w="4302" w:type="dxa"/>
          </w:tcPr>
          <w:p w:rsidR="00EE42AE" w:rsidRPr="00EE42AE" w:rsidRDefault="00EE42AE" w:rsidP="00514024">
            <w:pPr>
              <w:rPr>
                <w:b/>
              </w:rPr>
            </w:pPr>
          </w:p>
        </w:tc>
        <w:tc>
          <w:tcPr>
            <w:tcW w:w="2652" w:type="dxa"/>
          </w:tcPr>
          <w:p w:rsidR="00EE42AE" w:rsidRPr="00EE42AE" w:rsidRDefault="00EE42AE" w:rsidP="00514024">
            <w:pPr>
              <w:rPr>
                <w:b/>
              </w:rPr>
            </w:pPr>
          </w:p>
        </w:tc>
      </w:tr>
      <w:tr w:rsidR="00EE42AE" w:rsidRPr="00EE42AE" w:rsidTr="00514024">
        <w:trPr>
          <w:trHeight w:val="907"/>
        </w:trPr>
        <w:tc>
          <w:tcPr>
            <w:tcW w:w="675" w:type="dxa"/>
          </w:tcPr>
          <w:p w:rsidR="00EE42AE" w:rsidRPr="00EE42AE" w:rsidRDefault="00EE42AE" w:rsidP="00514024">
            <w:pPr>
              <w:rPr>
                <w:b/>
              </w:rPr>
            </w:pPr>
            <w:r w:rsidRPr="00EE42AE">
              <w:rPr>
                <w:b/>
              </w:rPr>
              <w:t>5</w:t>
            </w:r>
          </w:p>
        </w:tc>
        <w:tc>
          <w:tcPr>
            <w:tcW w:w="2977" w:type="dxa"/>
          </w:tcPr>
          <w:p w:rsidR="00EE42AE" w:rsidRPr="00EE42AE" w:rsidRDefault="00EE42AE" w:rsidP="00514024">
            <w:pPr>
              <w:rPr>
                <w:b/>
              </w:rPr>
            </w:pPr>
          </w:p>
        </w:tc>
        <w:tc>
          <w:tcPr>
            <w:tcW w:w="4302" w:type="dxa"/>
          </w:tcPr>
          <w:p w:rsidR="00EE42AE" w:rsidRPr="00EE42AE" w:rsidRDefault="00EE42AE" w:rsidP="00514024">
            <w:pPr>
              <w:rPr>
                <w:b/>
              </w:rPr>
            </w:pPr>
          </w:p>
        </w:tc>
        <w:tc>
          <w:tcPr>
            <w:tcW w:w="2652" w:type="dxa"/>
          </w:tcPr>
          <w:p w:rsidR="00EE42AE" w:rsidRPr="00EE42AE" w:rsidRDefault="00EE42AE" w:rsidP="00514024">
            <w:pPr>
              <w:rPr>
                <w:b/>
              </w:rPr>
            </w:pPr>
          </w:p>
        </w:tc>
      </w:tr>
      <w:tr w:rsidR="00EE42AE" w:rsidRPr="00EE42AE" w:rsidTr="00514024">
        <w:trPr>
          <w:trHeight w:val="907"/>
        </w:trPr>
        <w:tc>
          <w:tcPr>
            <w:tcW w:w="675" w:type="dxa"/>
          </w:tcPr>
          <w:p w:rsidR="00EE42AE" w:rsidRPr="00EE42AE" w:rsidRDefault="00EE42AE" w:rsidP="00514024">
            <w:pPr>
              <w:rPr>
                <w:b/>
              </w:rPr>
            </w:pPr>
            <w:r w:rsidRPr="00EE42AE">
              <w:rPr>
                <w:b/>
              </w:rPr>
              <w:t>6</w:t>
            </w:r>
          </w:p>
        </w:tc>
        <w:tc>
          <w:tcPr>
            <w:tcW w:w="2977" w:type="dxa"/>
          </w:tcPr>
          <w:p w:rsidR="00EE42AE" w:rsidRPr="00EE42AE" w:rsidRDefault="00EE42AE" w:rsidP="00514024">
            <w:pPr>
              <w:rPr>
                <w:b/>
              </w:rPr>
            </w:pPr>
          </w:p>
        </w:tc>
        <w:tc>
          <w:tcPr>
            <w:tcW w:w="4302" w:type="dxa"/>
          </w:tcPr>
          <w:p w:rsidR="00EE42AE" w:rsidRPr="00EE42AE" w:rsidRDefault="00EE42AE" w:rsidP="00514024">
            <w:pPr>
              <w:rPr>
                <w:b/>
              </w:rPr>
            </w:pPr>
          </w:p>
        </w:tc>
        <w:tc>
          <w:tcPr>
            <w:tcW w:w="2652" w:type="dxa"/>
          </w:tcPr>
          <w:p w:rsidR="00EE42AE" w:rsidRPr="00EE42AE" w:rsidRDefault="00EE42AE" w:rsidP="00514024">
            <w:pPr>
              <w:rPr>
                <w:b/>
              </w:rPr>
            </w:pPr>
          </w:p>
        </w:tc>
      </w:tr>
      <w:tr w:rsidR="00EE42AE" w:rsidRPr="00EE42AE" w:rsidTr="00514024">
        <w:trPr>
          <w:trHeight w:val="907"/>
        </w:trPr>
        <w:tc>
          <w:tcPr>
            <w:tcW w:w="675" w:type="dxa"/>
          </w:tcPr>
          <w:p w:rsidR="00EE42AE" w:rsidRPr="00EE42AE" w:rsidRDefault="00EE42AE" w:rsidP="00514024">
            <w:pPr>
              <w:rPr>
                <w:b/>
              </w:rPr>
            </w:pPr>
            <w:r w:rsidRPr="00EE42AE">
              <w:rPr>
                <w:b/>
              </w:rPr>
              <w:t>7</w:t>
            </w:r>
          </w:p>
        </w:tc>
        <w:tc>
          <w:tcPr>
            <w:tcW w:w="2977" w:type="dxa"/>
          </w:tcPr>
          <w:p w:rsidR="00EE42AE" w:rsidRPr="00EE42AE" w:rsidRDefault="00EE42AE" w:rsidP="00514024">
            <w:pPr>
              <w:rPr>
                <w:b/>
              </w:rPr>
            </w:pPr>
          </w:p>
        </w:tc>
        <w:tc>
          <w:tcPr>
            <w:tcW w:w="4302" w:type="dxa"/>
          </w:tcPr>
          <w:p w:rsidR="00EE42AE" w:rsidRPr="00EE42AE" w:rsidRDefault="00EE42AE" w:rsidP="00514024">
            <w:pPr>
              <w:rPr>
                <w:b/>
              </w:rPr>
            </w:pPr>
          </w:p>
        </w:tc>
        <w:tc>
          <w:tcPr>
            <w:tcW w:w="2652" w:type="dxa"/>
          </w:tcPr>
          <w:p w:rsidR="00EE42AE" w:rsidRPr="00EE42AE" w:rsidRDefault="00EE42AE" w:rsidP="00514024">
            <w:pPr>
              <w:rPr>
                <w:b/>
              </w:rPr>
            </w:pPr>
          </w:p>
        </w:tc>
      </w:tr>
    </w:tbl>
    <w:p w:rsidR="00EE42AE" w:rsidRPr="00EE42AE" w:rsidRDefault="00EE42AE" w:rsidP="00EE42AE"/>
    <w:p w:rsidR="00EE42AE" w:rsidRPr="00EE42AE" w:rsidRDefault="00EE42AE" w:rsidP="00EE42AE"/>
    <w:p w:rsidR="00EE42AE" w:rsidRPr="00EE42AE" w:rsidRDefault="00EE42AE" w:rsidP="00EE42AE">
      <w:pPr>
        <w:pStyle w:val="Default"/>
        <w:tabs>
          <w:tab w:val="right" w:pos="10466"/>
        </w:tabs>
        <w:jc w:val="right"/>
        <w:rPr>
          <w:rFonts w:ascii="Times New Roman" w:hAnsi="Times New Roman" w:cs="Times New Roman"/>
          <w:color w:val="auto"/>
          <w:sz w:val="22"/>
          <w:szCs w:val="22"/>
        </w:rPr>
      </w:pPr>
      <w:r w:rsidRPr="00EE42AE">
        <w:rPr>
          <w:rFonts w:ascii="Times New Roman" w:hAnsi="Times New Roman" w:cs="Times New Roman"/>
          <w:color w:val="auto"/>
          <w:sz w:val="22"/>
          <w:szCs w:val="22"/>
        </w:rPr>
        <w:t>.......................................................</w:t>
      </w:r>
    </w:p>
    <w:p w:rsidR="00EE42AE" w:rsidRPr="00EE42AE" w:rsidRDefault="00EE42AE" w:rsidP="00EE42AE">
      <w:pPr>
        <w:pStyle w:val="Default"/>
        <w:tabs>
          <w:tab w:val="right" w:pos="10466"/>
        </w:tabs>
        <w:jc w:val="right"/>
        <w:rPr>
          <w:rFonts w:ascii="Times New Roman" w:hAnsi="Times New Roman" w:cs="Times New Roman"/>
          <w:color w:val="auto"/>
          <w:sz w:val="22"/>
          <w:szCs w:val="22"/>
        </w:rPr>
      </w:pPr>
      <w:r w:rsidRPr="00EE42AE">
        <w:rPr>
          <w:rFonts w:ascii="Times New Roman" w:hAnsi="Times New Roman" w:cs="Times New Roman"/>
          <w:color w:val="auto"/>
          <w:sz w:val="22"/>
          <w:szCs w:val="22"/>
        </w:rPr>
        <w:t>Podpis i pieczęć oferenta</w:t>
      </w:r>
    </w:p>
    <w:p w:rsidR="00EE42AE" w:rsidRPr="00EE42AE" w:rsidRDefault="00EE42AE" w:rsidP="00EE42AE">
      <w:pPr>
        <w:pStyle w:val="Default"/>
        <w:tabs>
          <w:tab w:val="right" w:pos="10466"/>
        </w:tabs>
        <w:rPr>
          <w:rFonts w:ascii="Times New Roman" w:hAnsi="Times New Roman" w:cs="Times New Roman"/>
          <w:color w:val="auto"/>
          <w:sz w:val="22"/>
          <w:szCs w:val="22"/>
        </w:rPr>
      </w:pPr>
    </w:p>
    <w:p w:rsidR="00EE42AE" w:rsidRPr="00EE42AE" w:rsidRDefault="00EE42AE" w:rsidP="00EE42AE">
      <w:r w:rsidRPr="00EE42AE">
        <w:br w:type="page"/>
      </w:r>
    </w:p>
    <w:p w:rsidR="00EE42AE" w:rsidRPr="00EE42AE" w:rsidRDefault="00EE42AE" w:rsidP="00EE42AE">
      <w:pPr>
        <w:jc w:val="right"/>
        <w:rPr>
          <w:b/>
        </w:rPr>
      </w:pPr>
      <w:r w:rsidRPr="00EE42AE">
        <w:rPr>
          <w:b/>
        </w:rPr>
        <w:lastRenderedPageBreak/>
        <w:t>Załącznik numer 2</w:t>
      </w:r>
      <w:r w:rsidRPr="00EE42AE">
        <w:rPr>
          <w:rStyle w:val="Odwoanieprzypisudolnego"/>
          <w:b/>
        </w:rPr>
        <w:footnoteReference w:id="3"/>
      </w:r>
    </w:p>
    <w:tbl>
      <w:tblPr>
        <w:tblStyle w:val="Tabela-Siatka"/>
        <w:tblW w:w="0" w:type="auto"/>
        <w:tblLook w:val="04A0" w:firstRow="1" w:lastRow="0" w:firstColumn="1" w:lastColumn="0" w:noHBand="0" w:noVBand="1"/>
      </w:tblPr>
      <w:tblGrid>
        <w:gridCol w:w="675"/>
        <w:gridCol w:w="2977"/>
        <w:gridCol w:w="4302"/>
        <w:gridCol w:w="2652"/>
      </w:tblGrid>
      <w:tr w:rsidR="00EE42AE" w:rsidRPr="00EE42AE" w:rsidTr="00514024">
        <w:tc>
          <w:tcPr>
            <w:tcW w:w="675" w:type="dxa"/>
            <w:vAlign w:val="center"/>
          </w:tcPr>
          <w:p w:rsidR="00EE42AE" w:rsidRPr="00EE42AE" w:rsidRDefault="00EE42AE" w:rsidP="00514024">
            <w:pPr>
              <w:jc w:val="center"/>
              <w:rPr>
                <w:b/>
              </w:rPr>
            </w:pPr>
            <w:r w:rsidRPr="00EE42AE">
              <w:rPr>
                <w:b/>
              </w:rPr>
              <w:t>Lp.</w:t>
            </w:r>
          </w:p>
        </w:tc>
        <w:tc>
          <w:tcPr>
            <w:tcW w:w="2977" w:type="dxa"/>
            <w:vAlign w:val="center"/>
          </w:tcPr>
          <w:p w:rsidR="00EE42AE" w:rsidRPr="00EE42AE" w:rsidRDefault="00EE42AE" w:rsidP="00514024">
            <w:pPr>
              <w:jc w:val="center"/>
              <w:rPr>
                <w:b/>
              </w:rPr>
            </w:pPr>
            <w:r w:rsidRPr="00EE42AE">
              <w:rPr>
                <w:b/>
              </w:rPr>
              <w:t>Nazwa usługi szkoleniowej lub doradczej</w:t>
            </w:r>
          </w:p>
        </w:tc>
        <w:tc>
          <w:tcPr>
            <w:tcW w:w="4302" w:type="dxa"/>
            <w:vAlign w:val="center"/>
          </w:tcPr>
          <w:p w:rsidR="00EE42AE" w:rsidRPr="00EE42AE" w:rsidRDefault="00EE42AE" w:rsidP="00514024">
            <w:pPr>
              <w:jc w:val="center"/>
              <w:rPr>
                <w:b/>
              </w:rPr>
            </w:pPr>
            <w:r w:rsidRPr="00EE42AE">
              <w:rPr>
                <w:b/>
                <w:bCs/>
              </w:rPr>
              <w:t>Podmiot, dla którego usługę zrealizowano i okres realizacji usługi</w:t>
            </w:r>
          </w:p>
        </w:tc>
        <w:tc>
          <w:tcPr>
            <w:tcW w:w="2652" w:type="dxa"/>
            <w:vAlign w:val="center"/>
          </w:tcPr>
          <w:p w:rsidR="00EE42AE" w:rsidRPr="00EE42AE" w:rsidRDefault="00EE42AE" w:rsidP="00514024">
            <w:pPr>
              <w:jc w:val="center"/>
              <w:rPr>
                <w:b/>
              </w:rPr>
            </w:pPr>
            <w:r w:rsidRPr="00EE42AE">
              <w:rPr>
                <w:b/>
                <w:bCs/>
              </w:rPr>
              <w:t>Liczba godzin usług szkoleniowych lub doradczych zrealizowanych w okresie ostatnich trzech lat przed dniem złożenia oferty, a jeżeli okres prowadzenia działalności jest krótszy – w tym okresie</w:t>
            </w:r>
            <w:r w:rsidRPr="00EE42AE">
              <w:rPr>
                <w:vertAlign w:val="superscript"/>
              </w:rPr>
              <w:footnoteReference w:id="4"/>
            </w:r>
          </w:p>
        </w:tc>
      </w:tr>
      <w:tr w:rsidR="00EE42AE" w:rsidRPr="00EE42AE" w:rsidTr="00514024">
        <w:trPr>
          <w:trHeight w:val="907"/>
        </w:trPr>
        <w:tc>
          <w:tcPr>
            <w:tcW w:w="675" w:type="dxa"/>
          </w:tcPr>
          <w:p w:rsidR="00EE42AE" w:rsidRPr="00EE42AE" w:rsidRDefault="00EE42AE" w:rsidP="00514024">
            <w:pPr>
              <w:rPr>
                <w:b/>
              </w:rPr>
            </w:pPr>
            <w:r w:rsidRPr="00EE42AE">
              <w:rPr>
                <w:b/>
              </w:rPr>
              <w:t>1</w:t>
            </w:r>
          </w:p>
        </w:tc>
        <w:tc>
          <w:tcPr>
            <w:tcW w:w="2977" w:type="dxa"/>
          </w:tcPr>
          <w:p w:rsidR="00EE42AE" w:rsidRPr="00EE42AE" w:rsidRDefault="00EE42AE" w:rsidP="00514024">
            <w:pPr>
              <w:rPr>
                <w:b/>
              </w:rPr>
            </w:pPr>
          </w:p>
        </w:tc>
        <w:tc>
          <w:tcPr>
            <w:tcW w:w="4302" w:type="dxa"/>
          </w:tcPr>
          <w:p w:rsidR="00EE42AE" w:rsidRPr="00EE42AE" w:rsidRDefault="00EE42AE" w:rsidP="00514024">
            <w:pPr>
              <w:rPr>
                <w:b/>
              </w:rPr>
            </w:pPr>
          </w:p>
        </w:tc>
        <w:tc>
          <w:tcPr>
            <w:tcW w:w="2652" w:type="dxa"/>
          </w:tcPr>
          <w:p w:rsidR="00EE42AE" w:rsidRPr="00EE42AE" w:rsidRDefault="00EE42AE" w:rsidP="00514024">
            <w:pPr>
              <w:rPr>
                <w:b/>
              </w:rPr>
            </w:pPr>
          </w:p>
        </w:tc>
      </w:tr>
      <w:tr w:rsidR="00EE42AE" w:rsidRPr="00EE42AE" w:rsidTr="00514024">
        <w:trPr>
          <w:trHeight w:val="907"/>
        </w:trPr>
        <w:tc>
          <w:tcPr>
            <w:tcW w:w="675" w:type="dxa"/>
          </w:tcPr>
          <w:p w:rsidR="00EE42AE" w:rsidRPr="00EE42AE" w:rsidRDefault="00EE42AE" w:rsidP="00514024">
            <w:pPr>
              <w:rPr>
                <w:b/>
              </w:rPr>
            </w:pPr>
            <w:r w:rsidRPr="00EE42AE">
              <w:rPr>
                <w:b/>
              </w:rPr>
              <w:t>2</w:t>
            </w:r>
          </w:p>
        </w:tc>
        <w:tc>
          <w:tcPr>
            <w:tcW w:w="2977" w:type="dxa"/>
          </w:tcPr>
          <w:p w:rsidR="00EE42AE" w:rsidRPr="00EE42AE" w:rsidRDefault="00EE42AE" w:rsidP="00514024">
            <w:pPr>
              <w:rPr>
                <w:b/>
              </w:rPr>
            </w:pPr>
          </w:p>
        </w:tc>
        <w:tc>
          <w:tcPr>
            <w:tcW w:w="4302" w:type="dxa"/>
          </w:tcPr>
          <w:p w:rsidR="00EE42AE" w:rsidRPr="00EE42AE" w:rsidRDefault="00EE42AE" w:rsidP="00514024">
            <w:pPr>
              <w:rPr>
                <w:b/>
              </w:rPr>
            </w:pPr>
          </w:p>
        </w:tc>
        <w:tc>
          <w:tcPr>
            <w:tcW w:w="2652" w:type="dxa"/>
          </w:tcPr>
          <w:p w:rsidR="00EE42AE" w:rsidRPr="00EE42AE" w:rsidRDefault="00EE42AE" w:rsidP="00514024">
            <w:pPr>
              <w:rPr>
                <w:b/>
              </w:rPr>
            </w:pPr>
          </w:p>
        </w:tc>
      </w:tr>
      <w:tr w:rsidR="00EE42AE" w:rsidRPr="00EE42AE" w:rsidTr="00514024">
        <w:trPr>
          <w:trHeight w:val="907"/>
        </w:trPr>
        <w:tc>
          <w:tcPr>
            <w:tcW w:w="675" w:type="dxa"/>
          </w:tcPr>
          <w:p w:rsidR="00EE42AE" w:rsidRPr="00EE42AE" w:rsidRDefault="00EE42AE" w:rsidP="00514024">
            <w:pPr>
              <w:rPr>
                <w:b/>
              </w:rPr>
            </w:pPr>
            <w:r w:rsidRPr="00EE42AE">
              <w:rPr>
                <w:b/>
              </w:rPr>
              <w:t>3</w:t>
            </w:r>
          </w:p>
        </w:tc>
        <w:tc>
          <w:tcPr>
            <w:tcW w:w="2977" w:type="dxa"/>
          </w:tcPr>
          <w:p w:rsidR="00EE42AE" w:rsidRPr="00EE42AE" w:rsidRDefault="00EE42AE" w:rsidP="00514024">
            <w:pPr>
              <w:rPr>
                <w:b/>
              </w:rPr>
            </w:pPr>
          </w:p>
        </w:tc>
        <w:tc>
          <w:tcPr>
            <w:tcW w:w="4302" w:type="dxa"/>
          </w:tcPr>
          <w:p w:rsidR="00EE42AE" w:rsidRPr="00EE42AE" w:rsidRDefault="00EE42AE" w:rsidP="00514024">
            <w:pPr>
              <w:rPr>
                <w:b/>
              </w:rPr>
            </w:pPr>
          </w:p>
        </w:tc>
        <w:tc>
          <w:tcPr>
            <w:tcW w:w="2652" w:type="dxa"/>
          </w:tcPr>
          <w:p w:rsidR="00EE42AE" w:rsidRPr="00EE42AE" w:rsidRDefault="00EE42AE" w:rsidP="00514024">
            <w:pPr>
              <w:rPr>
                <w:b/>
              </w:rPr>
            </w:pPr>
          </w:p>
        </w:tc>
      </w:tr>
      <w:tr w:rsidR="00EE42AE" w:rsidRPr="00EE42AE" w:rsidTr="00514024">
        <w:trPr>
          <w:trHeight w:val="907"/>
        </w:trPr>
        <w:tc>
          <w:tcPr>
            <w:tcW w:w="675" w:type="dxa"/>
          </w:tcPr>
          <w:p w:rsidR="00EE42AE" w:rsidRPr="00EE42AE" w:rsidRDefault="00EE42AE" w:rsidP="00514024">
            <w:pPr>
              <w:rPr>
                <w:b/>
              </w:rPr>
            </w:pPr>
            <w:r w:rsidRPr="00EE42AE">
              <w:rPr>
                <w:b/>
              </w:rPr>
              <w:t>4</w:t>
            </w:r>
          </w:p>
        </w:tc>
        <w:tc>
          <w:tcPr>
            <w:tcW w:w="2977" w:type="dxa"/>
          </w:tcPr>
          <w:p w:rsidR="00EE42AE" w:rsidRPr="00EE42AE" w:rsidRDefault="00EE42AE" w:rsidP="00514024">
            <w:pPr>
              <w:rPr>
                <w:b/>
              </w:rPr>
            </w:pPr>
          </w:p>
        </w:tc>
        <w:tc>
          <w:tcPr>
            <w:tcW w:w="4302" w:type="dxa"/>
          </w:tcPr>
          <w:p w:rsidR="00EE42AE" w:rsidRPr="00EE42AE" w:rsidRDefault="00EE42AE" w:rsidP="00514024">
            <w:pPr>
              <w:rPr>
                <w:b/>
              </w:rPr>
            </w:pPr>
          </w:p>
        </w:tc>
        <w:tc>
          <w:tcPr>
            <w:tcW w:w="2652" w:type="dxa"/>
          </w:tcPr>
          <w:p w:rsidR="00EE42AE" w:rsidRPr="00EE42AE" w:rsidRDefault="00EE42AE" w:rsidP="00514024">
            <w:pPr>
              <w:rPr>
                <w:b/>
              </w:rPr>
            </w:pPr>
          </w:p>
        </w:tc>
      </w:tr>
      <w:tr w:rsidR="00EE42AE" w:rsidRPr="00EE42AE" w:rsidTr="00514024">
        <w:trPr>
          <w:trHeight w:val="907"/>
        </w:trPr>
        <w:tc>
          <w:tcPr>
            <w:tcW w:w="675" w:type="dxa"/>
          </w:tcPr>
          <w:p w:rsidR="00EE42AE" w:rsidRPr="00EE42AE" w:rsidRDefault="00EE42AE" w:rsidP="00514024">
            <w:pPr>
              <w:rPr>
                <w:b/>
              </w:rPr>
            </w:pPr>
            <w:r w:rsidRPr="00EE42AE">
              <w:rPr>
                <w:b/>
              </w:rPr>
              <w:t>5</w:t>
            </w:r>
          </w:p>
        </w:tc>
        <w:tc>
          <w:tcPr>
            <w:tcW w:w="2977" w:type="dxa"/>
          </w:tcPr>
          <w:p w:rsidR="00EE42AE" w:rsidRPr="00EE42AE" w:rsidRDefault="00EE42AE" w:rsidP="00514024">
            <w:pPr>
              <w:rPr>
                <w:b/>
              </w:rPr>
            </w:pPr>
          </w:p>
        </w:tc>
        <w:tc>
          <w:tcPr>
            <w:tcW w:w="4302" w:type="dxa"/>
          </w:tcPr>
          <w:p w:rsidR="00EE42AE" w:rsidRPr="00EE42AE" w:rsidRDefault="00EE42AE" w:rsidP="00514024">
            <w:pPr>
              <w:rPr>
                <w:b/>
              </w:rPr>
            </w:pPr>
          </w:p>
        </w:tc>
        <w:tc>
          <w:tcPr>
            <w:tcW w:w="2652" w:type="dxa"/>
          </w:tcPr>
          <w:p w:rsidR="00EE42AE" w:rsidRPr="00EE42AE" w:rsidRDefault="00EE42AE" w:rsidP="00514024">
            <w:pPr>
              <w:rPr>
                <w:b/>
              </w:rPr>
            </w:pPr>
          </w:p>
        </w:tc>
      </w:tr>
      <w:tr w:rsidR="00EE42AE" w:rsidRPr="00EE42AE" w:rsidTr="00514024">
        <w:trPr>
          <w:trHeight w:val="907"/>
        </w:trPr>
        <w:tc>
          <w:tcPr>
            <w:tcW w:w="675" w:type="dxa"/>
          </w:tcPr>
          <w:p w:rsidR="00EE42AE" w:rsidRPr="00EE42AE" w:rsidRDefault="00EE42AE" w:rsidP="00514024">
            <w:pPr>
              <w:rPr>
                <w:b/>
              </w:rPr>
            </w:pPr>
            <w:r w:rsidRPr="00EE42AE">
              <w:rPr>
                <w:b/>
              </w:rPr>
              <w:t>6</w:t>
            </w:r>
          </w:p>
        </w:tc>
        <w:tc>
          <w:tcPr>
            <w:tcW w:w="2977" w:type="dxa"/>
          </w:tcPr>
          <w:p w:rsidR="00EE42AE" w:rsidRPr="00EE42AE" w:rsidRDefault="00EE42AE" w:rsidP="00514024">
            <w:pPr>
              <w:rPr>
                <w:b/>
              </w:rPr>
            </w:pPr>
          </w:p>
        </w:tc>
        <w:tc>
          <w:tcPr>
            <w:tcW w:w="4302" w:type="dxa"/>
          </w:tcPr>
          <w:p w:rsidR="00EE42AE" w:rsidRPr="00EE42AE" w:rsidRDefault="00EE42AE" w:rsidP="00514024">
            <w:pPr>
              <w:rPr>
                <w:b/>
              </w:rPr>
            </w:pPr>
          </w:p>
        </w:tc>
        <w:tc>
          <w:tcPr>
            <w:tcW w:w="2652" w:type="dxa"/>
          </w:tcPr>
          <w:p w:rsidR="00EE42AE" w:rsidRPr="00EE42AE" w:rsidRDefault="00EE42AE" w:rsidP="00514024">
            <w:pPr>
              <w:rPr>
                <w:b/>
              </w:rPr>
            </w:pPr>
          </w:p>
        </w:tc>
      </w:tr>
      <w:tr w:rsidR="00EE42AE" w:rsidRPr="00EE42AE" w:rsidTr="00514024">
        <w:trPr>
          <w:trHeight w:val="907"/>
        </w:trPr>
        <w:tc>
          <w:tcPr>
            <w:tcW w:w="675" w:type="dxa"/>
          </w:tcPr>
          <w:p w:rsidR="00EE42AE" w:rsidRPr="00EE42AE" w:rsidRDefault="00EE42AE" w:rsidP="00514024">
            <w:pPr>
              <w:rPr>
                <w:b/>
              </w:rPr>
            </w:pPr>
            <w:r w:rsidRPr="00EE42AE">
              <w:rPr>
                <w:b/>
              </w:rPr>
              <w:t>7</w:t>
            </w:r>
          </w:p>
        </w:tc>
        <w:tc>
          <w:tcPr>
            <w:tcW w:w="2977" w:type="dxa"/>
          </w:tcPr>
          <w:p w:rsidR="00EE42AE" w:rsidRPr="00EE42AE" w:rsidRDefault="00EE42AE" w:rsidP="00514024">
            <w:pPr>
              <w:rPr>
                <w:b/>
              </w:rPr>
            </w:pPr>
          </w:p>
        </w:tc>
        <w:tc>
          <w:tcPr>
            <w:tcW w:w="4302" w:type="dxa"/>
          </w:tcPr>
          <w:p w:rsidR="00EE42AE" w:rsidRPr="00EE42AE" w:rsidRDefault="00EE42AE" w:rsidP="00514024">
            <w:pPr>
              <w:rPr>
                <w:b/>
              </w:rPr>
            </w:pPr>
          </w:p>
        </w:tc>
        <w:tc>
          <w:tcPr>
            <w:tcW w:w="2652" w:type="dxa"/>
          </w:tcPr>
          <w:p w:rsidR="00EE42AE" w:rsidRPr="00EE42AE" w:rsidRDefault="00EE42AE" w:rsidP="00514024">
            <w:pPr>
              <w:rPr>
                <w:b/>
              </w:rPr>
            </w:pPr>
          </w:p>
        </w:tc>
      </w:tr>
    </w:tbl>
    <w:p w:rsidR="00EE42AE" w:rsidRPr="00EE42AE" w:rsidRDefault="00EE42AE" w:rsidP="00EE42AE"/>
    <w:p w:rsidR="00EE42AE" w:rsidRPr="00EE42AE" w:rsidRDefault="00EE42AE" w:rsidP="00EE42AE"/>
    <w:p w:rsidR="00EE42AE" w:rsidRPr="00EE42AE" w:rsidRDefault="00EE42AE" w:rsidP="00EE42AE">
      <w:pPr>
        <w:pStyle w:val="Default"/>
        <w:tabs>
          <w:tab w:val="right" w:pos="10466"/>
        </w:tabs>
        <w:jc w:val="right"/>
        <w:rPr>
          <w:rFonts w:ascii="Times New Roman" w:hAnsi="Times New Roman" w:cs="Times New Roman"/>
          <w:color w:val="auto"/>
          <w:sz w:val="22"/>
          <w:szCs w:val="22"/>
        </w:rPr>
      </w:pPr>
      <w:r w:rsidRPr="00EE42AE">
        <w:rPr>
          <w:rFonts w:ascii="Times New Roman" w:hAnsi="Times New Roman" w:cs="Times New Roman"/>
          <w:color w:val="auto"/>
          <w:sz w:val="22"/>
          <w:szCs w:val="22"/>
        </w:rPr>
        <w:t>.......................................................</w:t>
      </w:r>
    </w:p>
    <w:p w:rsidR="00EE42AE" w:rsidRPr="00EE42AE" w:rsidRDefault="00EE42AE" w:rsidP="00EE42AE">
      <w:pPr>
        <w:pStyle w:val="Default"/>
        <w:tabs>
          <w:tab w:val="right" w:pos="10466"/>
        </w:tabs>
        <w:jc w:val="right"/>
        <w:rPr>
          <w:rFonts w:ascii="Times New Roman" w:hAnsi="Times New Roman" w:cs="Times New Roman"/>
          <w:color w:val="auto"/>
          <w:sz w:val="22"/>
          <w:szCs w:val="22"/>
        </w:rPr>
      </w:pPr>
      <w:r w:rsidRPr="00EE42AE">
        <w:rPr>
          <w:rFonts w:ascii="Times New Roman" w:hAnsi="Times New Roman" w:cs="Times New Roman"/>
          <w:color w:val="auto"/>
          <w:sz w:val="22"/>
          <w:szCs w:val="22"/>
        </w:rPr>
        <w:t>Podpis i pieczęć oferenta</w:t>
      </w:r>
    </w:p>
    <w:p w:rsidR="00EE42AE" w:rsidRPr="00EE42AE" w:rsidRDefault="00EE42AE" w:rsidP="00EE42AE">
      <w:pPr>
        <w:pStyle w:val="Default"/>
        <w:tabs>
          <w:tab w:val="right" w:pos="10466"/>
        </w:tabs>
        <w:rPr>
          <w:rFonts w:ascii="Times New Roman" w:hAnsi="Times New Roman" w:cs="Times New Roman"/>
          <w:color w:val="auto"/>
          <w:sz w:val="22"/>
          <w:szCs w:val="22"/>
        </w:rPr>
      </w:pPr>
    </w:p>
    <w:p w:rsidR="00EE42AE" w:rsidRPr="00EE42AE" w:rsidRDefault="00EE42AE" w:rsidP="00EE42AE"/>
    <w:p w:rsidR="003277E1" w:rsidRPr="00EE42AE" w:rsidRDefault="003277E1" w:rsidP="00EE42AE">
      <w:pPr>
        <w:spacing w:line="276" w:lineRule="auto"/>
        <w:jc w:val="right"/>
        <w:rPr>
          <w:sz w:val="22"/>
        </w:rPr>
      </w:pPr>
    </w:p>
    <w:sectPr w:rsidR="003277E1" w:rsidRPr="00EE42AE" w:rsidSect="00333AFD">
      <w:headerReference w:type="default" r:id="rId10"/>
      <w:footerReference w:type="default" r:id="rId11"/>
      <w:pgSz w:w="11906" w:h="16838"/>
      <w:pgMar w:top="1951" w:right="720" w:bottom="1417" w:left="720" w:header="283" w:footer="12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46F" w:rsidRDefault="00D7146F" w:rsidP="001C1012">
      <w:r>
        <w:separator/>
      </w:r>
    </w:p>
  </w:endnote>
  <w:endnote w:type="continuationSeparator" w:id="0">
    <w:p w:rsidR="00D7146F" w:rsidRDefault="00D7146F" w:rsidP="001C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12" w:rsidRDefault="00333AFD">
    <w:pPr>
      <w:pStyle w:val="Stopka"/>
    </w:pPr>
    <w:r w:rsidRPr="008F688D">
      <w:rPr>
        <w:noProof/>
        <w:lang w:eastAsia="pl-PL"/>
      </w:rPr>
      <w:drawing>
        <wp:anchor distT="0" distB="0" distL="114300" distR="114300" simplePos="0" relativeHeight="251664384" behindDoc="0" locked="0" layoutInCell="1" allowOverlap="1" wp14:anchorId="28E65D18" wp14:editId="288E2395">
          <wp:simplePos x="0" y="0"/>
          <wp:positionH relativeFrom="column">
            <wp:posOffset>5169535</wp:posOffset>
          </wp:positionH>
          <wp:positionV relativeFrom="paragraph">
            <wp:posOffset>22860</wp:posOffset>
          </wp:positionV>
          <wp:extent cx="1287780" cy="798195"/>
          <wp:effectExtent l="0" t="0" r="7620" b="1905"/>
          <wp:wrapSquare wrapText="bothSides"/>
          <wp:docPr id="2055" name="Obraz 18" descr="C:\Users\Dell\Desktop\Aktywność 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Obraz 18" descr="C:\Users\Dell\Desktop\Aktywność 30+.png"/>
                  <pic:cNvPicPr>
                    <a:picLocks noChangeAspect="1" noChangeArrowheads="1"/>
                  </pic:cNvPicPr>
                </pic:nvPicPr>
                <pic:blipFill>
                  <a:blip r:embed="rId1">
                    <a:extLst>
                      <a:ext uri="{28A0092B-C50C-407E-A947-70E740481C1C}">
                        <a14:useLocalDpi xmlns:a14="http://schemas.microsoft.com/office/drawing/2010/main" val="0"/>
                      </a:ext>
                    </a:extLst>
                  </a:blip>
                  <a:srcRect t="13673"/>
                  <a:stretch>
                    <a:fillRect/>
                  </a:stretch>
                </pic:blipFill>
                <pic:spPr bwMode="auto">
                  <a:xfrm>
                    <a:off x="0" y="0"/>
                    <a:ext cx="1287780" cy="7981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53BE6">
      <w:rPr>
        <w:noProof/>
        <w:lang w:eastAsia="pl-PL"/>
      </w:rPr>
      <w:drawing>
        <wp:anchor distT="0" distB="0" distL="114300" distR="114300" simplePos="0" relativeHeight="251662336" behindDoc="0" locked="0" layoutInCell="1" allowOverlap="1" wp14:anchorId="3F90072C" wp14:editId="13700704">
          <wp:simplePos x="0" y="0"/>
          <wp:positionH relativeFrom="column">
            <wp:posOffset>259080</wp:posOffset>
          </wp:positionH>
          <wp:positionV relativeFrom="paragraph">
            <wp:posOffset>143510</wp:posOffset>
          </wp:positionV>
          <wp:extent cx="906780" cy="558800"/>
          <wp:effectExtent l="0" t="0" r="762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780" cy="558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46F" w:rsidRDefault="00D7146F" w:rsidP="001C1012">
      <w:r>
        <w:separator/>
      </w:r>
    </w:p>
  </w:footnote>
  <w:footnote w:type="continuationSeparator" w:id="0">
    <w:p w:rsidR="00D7146F" w:rsidRDefault="00D7146F" w:rsidP="001C1012">
      <w:r>
        <w:continuationSeparator/>
      </w:r>
    </w:p>
  </w:footnote>
  <w:footnote w:id="1">
    <w:p w:rsidR="00EE42AE" w:rsidRPr="006B2604" w:rsidRDefault="00EE42AE" w:rsidP="00EE42AE">
      <w:pPr>
        <w:pStyle w:val="Default"/>
        <w:rPr>
          <w:sz w:val="16"/>
          <w:szCs w:val="16"/>
        </w:rPr>
      </w:pPr>
      <w:r w:rsidRPr="006B2604">
        <w:rPr>
          <w:rStyle w:val="Odwoanieprzypisudolnego"/>
          <w:sz w:val="16"/>
          <w:szCs w:val="16"/>
        </w:rPr>
        <w:footnoteRef/>
      </w:r>
      <w:r w:rsidRPr="006B2604">
        <w:rPr>
          <w:sz w:val="16"/>
          <w:szCs w:val="16"/>
        </w:rPr>
        <w:t xml:space="preserve"> Liczbę wierszy w tabeli można zwiększyć w zależności od potrzeb.</w:t>
      </w:r>
    </w:p>
  </w:footnote>
  <w:footnote w:id="2">
    <w:p w:rsidR="00EE42AE" w:rsidRPr="006B2604" w:rsidRDefault="00EE42AE" w:rsidP="00EE42AE">
      <w:pPr>
        <w:pStyle w:val="Tekstprzypisudolnego"/>
        <w:rPr>
          <w:sz w:val="16"/>
          <w:szCs w:val="16"/>
        </w:rPr>
      </w:pPr>
      <w:r w:rsidRPr="006B2604">
        <w:rPr>
          <w:rStyle w:val="Odwoanieprzypisudolnego"/>
          <w:sz w:val="16"/>
          <w:szCs w:val="16"/>
        </w:rPr>
        <w:footnoteRef/>
      </w:r>
      <w:r w:rsidRPr="006B2604">
        <w:rPr>
          <w:sz w:val="16"/>
          <w:szCs w:val="16"/>
        </w:rPr>
        <w:t xml:space="preserve"> </w:t>
      </w:r>
      <w:r w:rsidRPr="006B2604">
        <w:rPr>
          <w:color w:val="000000"/>
          <w:sz w:val="16"/>
          <w:szCs w:val="16"/>
        </w:rPr>
        <w:t>Należy wskazać tylko i wyłącznie liczbę godzin zrealizowanych w wymaganym okresie.</w:t>
      </w:r>
    </w:p>
  </w:footnote>
  <w:footnote w:id="3">
    <w:p w:rsidR="00EE42AE" w:rsidRPr="006B2604" w:rsidRDefault="00EE42AE" w:rsidP="00EE42AE">
      <w:pPr>
        <w:pStyle w:val="Default"/>
        <w:rPr>
          <w:sz w:val="16"/>
          <w:szCs w:val="16"/>
        </w:rPr>
      </w:pPr>
      <w:r w:rsidRPr="006B2604">
        <w:rPr>
          <w:rStyle w:val="Odwoanieprzypisudolnego"/>
          <w:sz w:val="16"/>
          <w:szCs w:val="16"/>
        </w:rPr>
        <w:footnoteRef/>
      </w:r>
      <w:r w:rsidRPr="006B2604">
        <w:rPr>
          <w:sz w:val="16"/>
          <w:szCs w:val="16"/>
        </w:rPr>
        <w:t xml:space="preserve"> Liczbę wierszy w tabeli można zwiększyć w zależności od potrzeb.</w:t>
      </w:r>
    </w:p>
  </w:footnote>
  <w:footnote w:id="4">
    <w:p w:rsidR="00EE42AE" w:rsidRPr="006B2604" w:rsidRDefault="00EE42AE" w:rsidP="00EE42AE">
      <w:pPr>
        <w:pStyle w:val="Tekstprzypisudolnego"/>
        <w:rPr>
          <w:sz w:val="16"/>
          <w:szCs w:val="16"/>
        </w:rPr>
      </w:pPr>
      <w:r w:rsidRPr="006B2604">
        <w:rPr>
          <w:rStyle w:val="Odwoanieprzypisudolnego"/>
          <w:sz w:val="16"/>
          <w:szCs w:val="16"/>
        </w:rPr>
        <w:footnoteRef/>
      </w:r>
      <w:r w:rsidRPr="006B2604">
        <w:rPr>
          <w:sz w:val="16"/>
          <w:szCs w:val="16"/>
        </w:rPr>
        <w:t xml:space="preserve"> </w:t>
      </w:r>
      <w:r w:rsidRPr="006B2604">
        <w:rPr>
          <w:color w:val="000000"/>
          <w:sz w:val="16"/>
          <w:szCs w:val="16"/>
        </w:rPr>
        <w:t>Należy wskazać tylko i wyłącznie liczbę godzin zrealizowanych w wymaganym okresie.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E6" w:rsidRDefault="00053BE6">
    <w:pPr>
      <w:pStyle w:val="Nagwek"/>
    </w:pPr>
    <w:r>
      <w:rPr>
        <w:noProof/>
        <w:lang w:eastAsia="pl-PL"/>
      </w:rPr>
      <w:drawing>
        <wp:anchor distT="0" distB="0" distL="114300" distR="114300" simplePos="0" relativeHeight="251658240" behindDoc="0" locked="0" layoutInCell="1" allowOverlap="1" wp14:anchorId="073CAB54" wp14:editId="3D85580F">
          <wp:simplePos x="0" y="0"/>
          <wp:positionH relativeFrom="margin">
            <wp:posOffset>332105</wp:posOffset>
          </wp:positionH>
          <wp:positionV relativeFrom="margin">
            <wp:posOffset>-1250315</wp:posOffset>
          </wp:positionV>
          <wp:extent cx="5905500" cy="1095375"/>
          <wp:effectExtent l="0" t="0" r="0" b="9525"/>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905500" cy="1095375"/>
                  </a:xfrm>
                  <a:prstGeom prst="rect">
                    <a:avLst/>
                  </a:prstGeom>
                  <a:noFill/>
                  <a:ln w="9525">
                    <a:noFill/>
                    <a:miter lim="800000"/>
                    <a:headEnd/>
                    <a:tailEnd/>
                  </a:ln>
                  <a:effectLst/>
                </pic:spPr>
              </pic:pic>
            </a:graphicData>
          </a:graphic>
        </wp:anchor>
      </w:drawing>
    </w:r>
  </w:p>
  <w:p w:rsidR="00053BE6" w:rsidRDefault="00053BE6">
    <w:pPr>
      <w:pStyle w:val="Nagwek"/>
    </w:pPr>
  </w:p>
  <w:p w:rsidR="00053BE6" w:rsidRDefault="00053BE6">
    <w:pPr>
      <w:pStyle w:val="Nagwek"/>
    </w:pPr>
  </w:p>
  <w:p w:rsidR="00053BE6" w:rsidRDefault="00053BE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Roman"/>
      <w:lvlText w:val="%1."/>
      <w:lvlJc w:val="right"/>
      <w:pPr>
        <w:tabs>
          <w:tab w:val="num" w:pos="0"/>
        </w:tabs>
        <w:ind w:left="720" w:hanging="360"/>
      </w:pPr>
      <w:rPr>
        <w:b/>
      </w:rPr>
    </w:lvl>
  </w:abstractNum>
  <w:abstractNum w:abstractNumId="1">
    <w:nsid w:val="03A8687D"/>
    <w:multiLevelType w:val="hybridMultilevel"/>
    <w:tmpl w:val="9DE84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E62FF1"/>
    <w:multiLevelType w:val="hybridMultilevel"/>
    <w:tmpl w:val="0172B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DF5433"/>
    <w:multiLevelType w:val="hybridMultilevel"/>
    <w:tmpl w:val="4318542E"/>
    <w:lvl w:ilvl="0" w:tplc="8E585ED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2084F24"/>
    <w:multiLevelType w:val="hybridMultilevel"/>
    <w:tmpl w:val="886627A6"/>
    <w:lvl w:ilvl="0" w:tplc="441E87C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9243566"/>
    <w:multiLevelType w:val="hybridMultilevel"/>
    <w:tmpl w:val="8550D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9435A94"/>
    <w:multiLevelType w:val="hybridMultilevel"/>
    <w:tmpl w:val="5A247726"/>
    <w:lvl w:ilvl="0" w:tplc="8E585ED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2"/>
  </w:num>
  <w:num w:numId="6">
    <w:abstractNumId w:val="0"/>
    <w:lvlOverride w:ilvl="0">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12"/>
    <w:rsid w:val="0001356F"/>
    <w:rsid w:val="00024B54"/>
    <w:rsid w:val="00034F21"/>
    <w:rsid w:val="00044BAD"/>
    <w:rsid w:val="00053BE6"/>
    <w:rsid w:val="000A0813"/>
    <w:rsid w:val="001A12A3"/>
    <w:rsid w:val="001B5851"/>
    <w:rsid w:val="001C1012"/>
    <w:rsid w:val="001C1967"/>
    <w:rsid w:val="001D7DFB"/>
    <w:rsid w:val="001F2AC8"/>
    <w:rsid w:val="0022021C"/>
    <w:rsid w:val="00266DBB"/>
    <w:rsid w:val="00267246"/>
    <w:rsid w:val="00283B3F"/>
    <w:rsid w:val="002B143C"/>
    <w:rsid w:val="002B3381"/>
    <w:rsid w:val="003277E1"/>
    <w:rsid w:val="00333AFD"/>
    <w:rsid w:val="00356B35"/>
    <w:rsid w:val="003647B5"/>
    <w:rsid w:val="00393005"/>
    <w:rsid w:val="003C7A83"/>
    <w:rsid w:val="003D17C1"/>
    <w:rsid w:val="004102A8"/>
    <w:rsid w:val="0041560A"/>
    <w:rsid w:val="004409E2"/>
    <w:rsid w:val="00450CA8"/>
    <w:rsid w:val="004B4E47"/>
    <w:rsid w:val="004C6307"/>
    <w:rsid w:val="00527B5F"/>
    <w:rsid w:val="005377D6"/>
    <w:rsid w:val="00570F26"/>
    <w:rsid w:val="005F2A70"/>
    <w:rsid w:val="00606FD6"/>
    <w:rsid w:val="00631688"/>
    <w:rsid w:val="0065488B"/>
    <w:rsid w:val="00660AC9"/>
    <w:rsid w:val="00676068"/>
    <w:rsid w:val="00680743"/>
    <w:rsid w:val="00682B9C"/>
    <w:rsid w:val="00691F62"/>
    <w:rsid w:val="00692EA7"/>
    <w:rsid w:val="006B7C2C"/>
    <w:rsid w:val="006D7F50"/>
    <w:rsid w:val="0073041B"/>
    <w:rsid w:val="007936F1"/>
    <w:rsid w:val="00817A29"/>
    <w:rsid w:val="008557A0"/>
    <w:rsid w:val="0087518C"/>
    <w:rsid w:val="008F077D"/>
    <w:rsid w:val="00935116"/>
    <w:rsid w:val="0095020B"/>
    <w:rsid w:val="009C72A5"/>
    <w:rsid w:val="009D56A6"/>
    <w:rsid w:val="009E6B27"/>
    <w:rsid w:val="009F042D"/>
    <w:rsid w:val="00A551BE"/>
    <w:rsid w:val="00A75F6C"/>
    <w:rsid w:val="00A81E85"/>
    <w:rsid w:val="00AA069A"/>
    <w:rsid w:val="00B01CB6"/>
    <w:rsid w:val="00B23F43"/>
    <w:rsid w:val="00B43937"/>
    <w:rsid w:val="00B6243A"/>
    <w:rsid w:val="00B94EBF"/>
    <w:rsid w:val="00C1633F"/>
    <w:rsid w:val="00C6408A"/>
    <w:rsid w:val="00CE5B51"/>
    <w:rsid w:val="00D42AFD"/>
    <w:rsid w:val="00D7146F"/>
    <w:rsid w:val="00D72DD7"/>
    <w:rsid w:val="00D76D8B"/>
    <w:rsid w:val="00DA0B5B"/>
    <w:rsid w:val="00DA2C7C"/>
    <w:rsid w:val="00E27A13"/>
    <w:rsid w:val="00E677BC"/>
    <w:rsid w:val="00E77C4E"/>
    <w:rsid w:val="00E809D9"/>
    <w:rsid w:val="00E83E15"/>
    <w:rsid w:val="00E96279"/>
    <w:rsid w:val="00EE2DD2"/>
    <w:rsid w:val="00EE42AE"/>
    <w:rsid w:val="00EF6EF4"/>
    <w:rsid w:val="00F163C3"/>
    <w:rsid w:val="00F44582"/>
    <w:rsid w:val="00F62DEC"/>
    <w:rsid w:val="00FC4C43"/>
    <w:rsid w:val="00FD1EB5"/>
    <w:rsid w:val="00FD4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F2AC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C1012"/>
    <w:rPr>
      <w:rFonts w:ascii="Tahoma" w:hAnsi="Tahoma" w:cs="Tahoma"/>
      <w:sz w:val="16"/>
      <w:szCs w:val="16"/>
    </w:rPr>
  </w:style>
  <w:style w:type="character" w:customStyle="1" w:styleId="TekstdymkaZnak">
    <w:name w:val="Tekst dymka Znak"/>
    <w:basedOn w:val="Domylnaczcionkaakapitu"/>
    <w:link w:val="Tekstdymka"/>
    <w:uiPriority w:val="99"/>
    <w:semiHidden/>
    <w:rsid w:val="001C1012"/>
    <w:rPr>
      <w:rFonts w:ascii="Tahoma" w:hAnsi="Tahoma" w:cs="Tahoma"/>
      <w:sz w:val="16"/>
      <w:szCs w:val="16"/>
    </w:rPr>
  </w:style>
  <w:style w:type="paragraph" w:styleId="Nagwek">
    <w:name w:val="header"/>
    <w:basedOn w:val="Normalny"/>
    <w:link w:val="NagwekZnak"/>
    <w:uiPriority w:val="99"/>
    <w:unhideWhenUsed/>
    <w:rsid w:val="001C1012"/>
    <w:pPr>
      <w:tabs>
        <w:tab w:val="center" w:pos="4536"/>
        <w:tab w:val="right" w:pos="9072"/>
      </w:tabs>
    </w:pPr>
  </w:style>
  <w:style w:type="character" w:customStyle="1" w:styleId="NagwekZnak">
    <w:name w:val="Nagłówek Znak"/>
    <w:basedOn w:val="Domylnaczcionkaakapitu"/>
    <w:link w:val="Nagwek"/>
    <w:uiPriority w:val="99"/>
    <w:rsid w:val="001C1012"/>
  </w:style>
  <w:style w:type="paragraph" w:styleId="Stopka">
    <w:name w:val="footer"/>
    <w:basedOn w:val="Normalny"/>
    <w:link w:val="StopkaZnak"/>
    <w:uiPriority w:val="99"/>
    <w:unhideWhenUsed/>
    <w:rsid w:val="001C1012"/>
    <w:pPr>
      <w:tabs>
        <w:tab w:val="center" w:pos="4536"/>
        <w:tab w:val="right" w:pos="9072"/>
      </w:tabs>
    </w:pPr>
  </w:style>
  <w:style w:type="character" w:customStyle="1" w:styleId="StopkaZnak">
    <w:name w:val="Stopka Znak"/>
    <w:basedOn w:val="Domylnaczcionkaakapitu"/>
    <w:link w:val="Stopka"/>
    <w:uiPriority w:val="99"/>
    <w:rsid w:val="001C1012"/>
  </w:style>
  <w:style w:type="paragraph" w:customStyle="1" w:styleId="Default">
    <w:name w:val="Default"/>
    <w:rsid w:val="001F2AC8"/>
    <w:pPr>
      <w:autoSpaceDE w:val="0"/>
      <w:autoSpaceDN w:val="0"/>
      <w:adjustRightInd w:val="0"/>
      <w:spacing w:after="0" w:line="240" w:lineRule="auto"/>
    </w:pPr>
    <w:rPr>
      <w:rFonts w:ascii="Tahoma" w:hAnsi="Tahoma" w:cs="Tahoma"/>
      <w:color w:val="000000"/>
      <w:sz w:val="24"/>
      <w:szCs w:val="24"/>
    </w:rPr>
  </w:style>
  <w:style w:type="table" w:styleId="Tabela-Siatka">
    <w:name w:val="Table Grid"/>
    <w:basedOn w:val="Standardowy"/>
    <w:uiPriority w:val="59"/>
    <w:rsid w:val="001F2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B3381"/>
    <w:rPr>
      <w:sz w:val="20"/>
      <w:szCs w:val="20"/>
    </w:rPr>
  </w:style>
  <w:style w:type="character" w:customStyle="1" w:styleId="TekstprzypisudolnegoZnak">
    <w:name w:val="Tekst przypisu dolnego Znak"/>
    <w:basedOn w:val="Domylnaczcionkaakapitu"/>
    <w:link w:val="Tekstprzypisudolnego"/>
    <w:uiPriority w:val="99"/>
    <w:semiHidden/>
    <w:rsid w:val="002B3381"/>
    <w:rPr>
      <w:rFonts w:ascii="Times New Roman" w:eastAsia="Arial Unicode MS" w:hAnsi="Times New Roman" w:cs="Times New Roman"/>
      <w:sz w:val="20"/>
      <w:szCs w:val="20"/>
      <w:bdr w:val="nil"/>
    </w:rPr>
  </w:style>
  <w:style w:type="character" w:styleId="Odwoanieprzypisudolnego">
    <w:name w:val="footnote reference"/>
    <w:basedOn w:val="Domylnaczcionkaakapitu"/>
    <w:uiPriority w:val="99"/>
    <w:semiHidden/>
    <w:unhideWhenUsed/>
    <w:rsid w:val="002B3381"/>
    <w:rPr>
      <w:vertAlign w:val="superscript"/>
    </w:rPr>
  </w:style>
  <w:style w:type="paragraph" w:styleId="Akapitzlist">
    <w:name w:val="List Paragraph"/>
    <w:basedOn w:val="Normalny"/>
    <w:uiPriority w:val="34"/>
    <w:qFormat/>
    <w:rsid w:val="003C7A83"/>
    <w:pPr>
      <w:ind w:left="720"/>
      <w:contextualSpacing/>
    </w:pPr>
  </w:style>
  <w:style w:type="character" w:styleId="Hipercze">
    <w:name w:val="Hyperlink"/>
    <w:rsid w:val="00450C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F2AC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C1012"/>
    <w:rPr>
      <w:rFonts w:ascii="Tahoma" w:hAnsi="Tahoma" w:cs="Tahoma"/>
      <w:sz w:val="16"/>
      <w:szCs w:val="16"/>
    </w:rPr>
  </w:style>
  <w:style w:type="character" w:customStyle="1" w:styleId="TekstdymkaZnak">
    <w:name w:val="Tekst dymka Znak"/>
    <w:basedOn w:val="Domylnaczcionkaakapitu"/>
    <w:link w:val="Tekstdymka"/>
    <w:uiPriority w:val="99"/>
    <w:semiHidden/>
    <w:rsid w:val="001C1012"/>
    <w:rPr>
      <w:rFonts w:ascii="Tahoma" w:hAnsi="Tahoma" w:cs="Tahoma"/>
      <w:sz w:val="16"/>
      <w:szCs w:val="16"/>
    </w:rPr>
  </w:style>
  <w:style w:type="paragraph" w:styleId="Nagwek">
    <w:name w:val="header"/>
    <w:basedOn w:val="Normalny"/>
    <w:link w:val="NagwekZnak"/>
    <w:uiPriority w:val="99"/>
    <w:unhideWhenUsed/>
    <w:rsid w:val="001C1012"/>
    <w:pPr>
      <w:tabs>
        <w:tab w:val="center" w:pos="4536"/>
        <w:tab w:val="right" w:pos="9072"/>
      </w:tabs>
    </w:pPr>
  </w:style>
  <w:style w:type="character" w:customStyle="1" w:styleId="NagwekZnak">
    <w:name w:val="Nagłówek Znak"/>
    <w:basedOn w:val="Domylnaczcionkaakapitu"/>
    <w:link w:val="Nagwek"/>
    <w:uiPriority w:val="99"/>
    <w:rsid w:val="001C1012"/>
  </w:style>
  <w:style w:type="paragraph" w:styleId="Stopka">
    <w:name w:val="footer"/>
    <w:basedOn w:val="Normalny"/>
    <w:link w:val="StopkaZnak"/>
    <w:uiPriority w:val="99"/>
    <w:unhideWhenUsed/>
    <w:rsid w:val="001C1012"/>
    <w:pPr>
      <w:tabs>
        <w:tab w:val="center" w:pos="4536"/>
        <w:tab w:val="right" w:pos="9072"/>
      </w:tabs>
    </w:pPr>
  </w:style>
  <w:style w:type="character" w:customStyle="1" w:styleId="StopkaZnak">
    <w:name w:val="Stopka Znak"/>
    <w:basedOn w:val="Domylnaczcionkaakapitu"/>
    <w:link w:val="Stopka"/>
    <w:uiPriority w:val="99"/>
    <w:rsid w:val="001C1012"/>
  </w:style>
  <w:style w:type="paragraph" w:customStyle="1" w:styleId="Default">
    <w:name w:val="Default"/>
    <w:rsid w:val="001F2AC8"/>
    <w:pPr>
      <w:autoSpaceDE w:val="0"/>
      <w:autoSpaceDN w:val="0"/>
      <w:adjustRightInd w:val="0"/>
      <w:spacing w:after="0" w:line="240" w:lineRule="auto"/>
    </w:pPr>
    <w:rPr>
      <w:rFonts w:ascii="Tahoma" w:hAnsi="Tahoma" w:cs="Tahoma"/>
      <w:color w:val="000000"/>
      <w:sz w:val="24"/>
      <w:szCs w:val="24"/>
    </w:rPr>
  </w:style>
  <w:style w:type="table" w:styleId="Tabela-Siatka">
    <w:name w:val="Table Grid"/>
    <w:basedOn w:val="Standardowy"/>
    <w:uiPriority w:val="59"/>
    <w:rsid w:val="001F2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B3381"/>
    <w:rPr>
      <w:sz w:val="20"/>
      <w:szCs w:val="20"/>
    </w:rPr>
  </w:style>
  <w:style w:type="character" w:customStyle="1" w:styleId="TekstprzypisudolnegoZnak">
    <w:name w:val="Tekst przypisu dolnego Znak"/>
    <w:basedOn w:val="Domylnaczcionkaakapitu"/>
    <w:link w:val="Tekstprzypisudolnego"/>
    <w:uiPriority w:val="99"/>
    <w:semiHidden/>
    <w:rsid w:val="002B3381"/>
    <w:rPr>
      <w:rFonts w:ascii="Times New Roman" w:eastAsia="Arial Unicode MS" w:hAnsi="Times New Roman" w:cs="Times New Roman"/>
      <w:sz w:val="20"/>
      <w:szCs w:val="20"/>
      <w:bdr w:val="nil"/>
    </w:rPr>
  </w:style>
  <w:style w:type="character" w:styleId="Odwoanieprzypisudolnego">
    <w:name w:val="footnote reference"/>
    <w:basedOn w:val="Domylnaczcionkaakapitu"/>
    <w:uiPriority w:val="99"/>
    <w:semiHidden/>
    <w:unhideWhenUsed/>
    <w:rsid w:val="002B3381"/>
    <w:rPr>
      <w:vertAlign w:val="superscript"/>
    </w:rPr>
  </w:style>
  <w:style w:type="paragraph" w:styleId="Akapitzlist">
    <w:name w:val="List Paragraph"/>
    <w:basedOn w:val="Normalny"/>
    <w:uiPriority w:val="34"/>
    <w:qFormat/>
    <w:rsid w:val="003C7A83"/>
    <w:pPr>
      <w:ind w:left="720"/>
      <w:contextualSpacing/>
    </w:pPr>
  </w:style>
  <w:style w:type="character" w:styleId="Hipercze">
    <w:name w:val="Hyperlink"/>
    <w:rsid w:val="00450C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63883">
      <w:bodyDiv w:val="1"/>
      <w:marLeft w:val="0"/>
      <w:marRight w:val="0"/>
      <w:marTop w:val="0"/>
      <w:marBottom w:val="0"/>
      <w:divBdr>
        <w:top w:val="none" w:sz="0" w:space="0" w:color="auto"/>
        <w:left w:val="none" w:sz="0" w:space="0" w:color="auto"/>
        <w:bottom w:val="none" w:sz="0" w:space="0" w:color="auto"/>
        <w:right w:val="none" w:sz="0" w:space="0" w:color="auto"/>
      </w:divBdr>
    </w:div>
    <w:div w:id="982386842">
      <w:bodyDiv w:val="1"/>
      <w:marLeft w:val="0"/>
      <w:marRight w:val="0"/>
      <w:marTop w:val="0"/>
      <w:marBottom w:val="0"/>
      <w:divBdr>
        <w:top w:val="none" w:sz="0" w:space="0" w:color="auto"/>
        <w:left w:val="none" w:sz="0" w:space="0" w:color="auto"/>
        <w:bottom w:val="none" w:sz="0" w:space="0" w:color="auto"/>
        <w:right w:val="none" w:sz="0" w:space="0" w:color="auto"/>
      </w:divBdr>
    </w:div>
    <w:div w:id="1389305290">
      <w:bodyDiv w:val="1"/>
      <w:marLeft w:val="0"/>
      <w:marRight w:val="0"/>
      <w:marTop w:val="0"/>
      <w:marBottom w:val="0"/>
      <w:divBdr>
        <w:top w:val="none" w:sz="0" w:space="0" w:color="auto"/>
        <w:left w:val="none" w:sz="0" w:space="0" w:color="auto"/>
        <w:bottom w:val="none" w:sz="0" w:space="0" w:color="auto"/>
        <w:right w:val="none" w:sz="0" w:space="0" w:color="auto"/>
      </w:divBdr>
    </w:div>
    <w:div w:id="1567841396">
      <w:bodyDiv w:val="1"/>
      <w:marLeft w:val="0"/>
      <w:marRight w:val="0"/>
      <w:marTop w:val="0"/>
      <w:marBottom w:val="0"/>
      <w:divBdr>
        <w:top w:val="none" w:sz="0" w:space="0" w:color="auto"/>
        <w:left w:val="none" w:sz="0" w:space="0" w:color="auto"/>
        <w:bottom w:val="none" w:sz="0" w:space="0" w:color="auto"/>
        <w:right w:val="none" w:sz="0" w:space="0" w:color="auto"/>
      </w:divBdr>
    </w:div>
    <w:div w:id="211080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tpolska.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CF300-F692-4B9F-96FF-183D8D03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3942</Words>
  <Characters>23652</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Asus</cp:lastModifiedBy>
  <cp:revision>5</cp:revision>
  <cp:lastPrinted>2019-06-18T16:43:00Z</cp:lastPrinted>
  <dcterms:created xsi:type="dcterms:W3CDTF">2019-07-15T12:42:00Z</dcterms:created>
  <dcterms:modified xsi:type="dcterms:W3CDTF">2019-07-15T13:31:00Z</dcterms:modified>
</cp:coreProperties>
</file>